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RELAZIONE</w:t>
      </w:r>
      <w:r>
        <w:rPr>
          <w:spacing w:val="-11"/>
        </w:rPr>
        <w:t> </w:t>
      </w:r>
      <w:r>
        <w:rPr/>
        <w:t>RENDICONTO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GESTIONE</w:t>
      </w:r>
      <w:r>
        <w:rPr>
          <w:spacing w:val="-17"/>
        </w:rPr>
        <w:t> </w:t>
      </w:r>
      <w:r>
        <w:rPr/>
        <w:t>ANNO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before="320"/>
        <w:rPr>
          <w:b/>
          <w:sz w:val="28"/>
        </w:rPr>
      </w:pPr>
    </w:p>
    <w:p>
      <w:pPr>
        <w:pStyle w:val="BodyText"/>
        <w:spacing w:line="259" w:lineRule="auto"/>
        <w:ind w:left="140" w:right="131"/>
        <w:jc w:val="both"/>
      </w:pPr>
      <w:r>
        <w:rPr/>
        <w:t>L'esercizio finanziario 2025 della Provincia di Teramo si è concluso con un</w:t>
      </w:r>
      <w:r>
        <w:rPr>
          <w:spacing w:val="-2"/>
        </w:rPr>
        <w:t> </w:t>
      </w:r>
      <w:r>
        <w:rPr/>
        <w:t>risultato di amministrazione lordo pari a € 13.943.194,01. Questo valore rappresenta la sintesi della gestione finanziaria, ma la sua reale disponibilità è limitata dalle quote accantonate e vincolate obbligatorie per legge.</w:t>
      </w:r>
    </w:p>
    <w:p>
      <w:pPr>
        <w:pStyle w:val="Heading2"/>
        <w:spacing w:before="159"/>
      </w:pPr>
      <w:r>
        <w:rPr>
          <w:spacing w:val="-4"/>
        </w:rPr>
        <w:t>COMPOSIZIONE</w:t>
      </w:r>
      <w:r>
        <w:rPr>
          <w:spacing w:val="-5"/>
        </w:rPr>
        <w:t> </w:t>
      </w:r>
      <w:r>
        <w:rPr>
          <w:spacing w:val="-4"/>
        </w:rPr>
        <w:t>DEL</w:t>
      </w:r>
      <w:r>
        <w:rPr>
          <w:spacing w:val="-14"/>
        </w:rPr>
        <w:t> </w:t>
      </w:r>
      <w:r>
        <w:rPr>
          <w:spacing w:val="-4"/>
        </w:rPr>
        <w:t>RISULTATO</w:t>
      </w:r>
      <w:r>
        <w:rPr>
          <w:spacing w:val="-2"/>
        </w:rPr>
        <w:t> </w:t>
      </w:r>
      <w:r>
        <w:rPr>
          <w:spacing w:val="-4"/>
        </w:rPr>
        <w:t>DI</w:t>
      </w:r>
      <w:r>
        <w:rPr>
          <w:spacing w:val="-15"/>
        </w:rPr>
        <w:t> </w:t>
      </w:r>
      <w:r>
        <w:rPr>
          <w:spacing w:val="-4"/>
        </w:rPr>
        <w:t>AMMINISTRAZIONE</w:t>
      </w:r>
    </w:p>
    <w:p>
      <w:pPr>
        <w:pStyle w:val="BodyText"/>
        <w:spacing w:before="182"/>
        <w:ind w:left="140"/>
      </w:pPr>
      <w:r>
        <w:rPr/>
        <w:t>Il</w:t>
      </w:r>
      <w:r>
        <w:rPr>
          <w:spacing w:val="-6"/>
        </w:rPr>
        <w:t> </w:t>
      </w:r>
      <w:r>
        <w:rPr/>
        <w:t>risultato</w:t>
      </w:r>
      <w:r>
        <w:rPr>
          <w:spacing w:val="-5"/>
        </w:rPr>
        <w:t> </w:t>
      </w:r>
      <w:r>
        <w:rPr/>
        <w:t>complessivo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così</w:t>
      </w:r>
      <w:r>
        <w:rPr>
          <w:spacing w:val="-6"/>
        </w:rPr>
        <w:t> </w:t>
      </w:r>
      <w:r>
        <w:rPr/>
        <w:t>suddiviso</w:t>
      </w:r>
      <w:r>
        <w:rPr>
          <w:spacing w:val="-5"/>
        </w:rPr>
        <w:t> </w:t>
      </w:r>
      <w:r>
        <w:rPr/>
        <w:t>per</w:t>
      </w:r>
      <w:r>
        <w:rPr>
          <w:spacing w:val="-7"/>
        </w:rPr>
        <w:t> </w:t>
      </w:r>
      <w:r>
        <w:rPr/>
        <w:t>garantirne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sostenibilità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prudenza</w:t>
      </w:r>
      <w:r>
        <w:rPr>
          <w:spacing w:val="-4"/>
        </w:rPr>
        <w:t> </w:t>
      </w:r>
      <w:r>
        <w:rPr>
          <w:spacing w:val="-2"/>
        </w:rPr>
        <w:t>contabile: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80" w:after="0"/>
        <w:ind w:left="423" w:right="132" w:hanging="284"/>
        <w:jc w:val="both"/>
        <w:rPr>
          <w:sz w:val="24"/>
        </w:rPr>
      </w:pPr>
      <w:r>
        <w:rPr>
          <w:sz w:val="24"/>
        </w:rPr>
        <w:t>Parte</w:t>
      </w:r>
      <w:r>
        <w:rPr>
          <w:spacing w:val="-15"/>
          <w:sz w:val="24"/>
        </w:rPr>
        <w:t> </w:t>
      </w:r>
      <w:r>
        <w:rPr>
          <w:sz w:val="24"/>
        </w:rPr>
        <w:t>Accantonata</w:t>
      </w:r>
      <w:r>
        <w:rPr>
          <w:spacing w:val="-2"/>
          <w:sz w:val="24"/>
        </w:rPr>
        <w:t> </w:t>
      </w:r>
      <w:r>
        <w:rPr>
          <w:sz w:val="24"/>
        </w:rPr>
        <w:t>(€</w:t>
      </w:r>
      <w:r>
        <w:rPr>
          <w:spacing w:val="-1"/>
          <w:sz w:val="24"/>
        </w:rPr>
        <w:t> </w:t>
      </w:r>
      <w:r>
        <w:rPr>
          <w:sz w:val="24"/>
        </w:rPr>
        <w:t>10.735.747,29):</w:t>
      </w:r>
      <w:r>
        <w:rPr>
          <w:spacing w:val="-3"/>
          <w:sz w:val="24"/>
        </w:rPr>
        <w:t> </w:t>
      </w:r>
      <w:r>
        <w:rPr>
          <w:sz w:val="24"/>
        </w:rPr>
        <w:t>Include</w:t>
      </w:r>
      <w:r>
        <w:rPr>
          <w:spacing w:val="-2"/>
          <w:sz w:val="24"/>
        </w:rPr>
        <w:t> </w:t>
      </w:r>
      <w:r>
        <w:rPr>
          <w:sz w:val="24"/>
        </w:rPr>
        <w:t>fondi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rischi</w:t>
      </w:r>
      <w:r>
        <w:rPr>
          <w:spacing w:val="-1"/>
          <w:sz w:val="24"/>
        </w:rPr>
        <w:t> </w:t>
      </w:r>
      <w:r>
        <w:rPr>
          <w:sz w:val="24"/>
        </w:rPr>
        <w:t>specifici,</w:t>
      </w:r>
      <w:r>
        <w:rPr>
          <w:spacing w:val="-1"/>
          <w:sz w:val="24"/>
        </w:rPr>
        <w:t> </w:t>
      </w:r>
      <w:r>
        <w:rPr>
          <w:sz w:val="24"/>
        </w:rPr>
        <w:t>tra cui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Fondo</w:t>
      </w:r>
      <w:r>
        <w:rPr>
          <w:spacing w:val="-3"/>
          <w:sz w:val="24"/>
        </w:rPr>
        <w:t> </w:t>
      </w:r>
      <w:r>
        <w:rPr>
          <w:sz w:val="24"/>
        </w:rPr>
        <w:t>Crediti</w:t>
      </w:r>
      <w:r>
        <w:rPr>
          <w:spacing w:val="-1"/>
          <w:sz w:val="24"/>
        </w:rPr>
        <w:t> </w:t>
      </w:r>
      <w:r>
        <w:rPr>
          <w:spacing w:val="-62"/>
          <w:sz w:val="24"/>
        </w:rPr>
        <w:t>di</w:t>
      </w:r>
      <w:r>
        <w:rPr>
          <w:sz w:val="24"/>
        </w:rPr>
        <w:t> Dubbia Esigibilità (€ 1,75 mln), il Fondo Anticipazioni Liquidità (€ 3,07 mln), il Fondo Contenzioso (€ 1,14 mln) e altri accantonamenti per passività potenziali e rinnovi contrattuali (€ 4,31 mln).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59" w:after="0"/>
        <w:ind w:left="423" w:right="137" w:hanging="284"/>
        <w:jc w:val="both"/>
        <w:rPr>
          <w:sz w:val="24"/>
        </w:rPr>
      </w:pPr>
      <w:r>
        <w:rPr>
          <w:sz w:val="24"/>
        </w:rPr>
        <w:t>Parte Vincolata (€ 1.875.928,49):</w:t>
      </w:r>
      <w:r>
        <w:rPr>
          <w:spacing w:val="-4"/>
          <w:sz w:val="24"/>
        </w:rPr>
        <w:t> </w:t>
      </w:r>
      <w:r>
        <w:rPr>
          <w:sz w:val="24"/>
        </w:rPr>
        <w:t>Somme legate a leggi, trasferimenti specifici o contrazione </w:t>
      </w:r>
      <w:r>
        <w:rPr>
          <w:spacing w:val="-64"/>
          <w:sz w:val="24"/>
        </w:rPr>
        <w:t>di</w:t>
      </w:r>
      <w:r>
        <w:rPr>
          <w:spacing w:val="-2"/>
          <w:sz w:val="24"/>
        </w:rPr>
        <w:t> mutui.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60" w:after="0"/>
        <w:ind w:left="555" w:right="0" w:hanging="415"/>
        <w:jc w:val="left"/>
        <w:rPr>
          <w:sz w:val="24"/>
        </w:rPr>
      </w:pPr>
      <w:r>
        <w:rPr>
          <w:sz w:val="24"/>
        </w:rPr>
        <w:t>Parte</w:t>
      </w:r>
      <w:r>
        <w:rPr>
          <w:spacing w:val="-10"/>
          <w:sz w:val="24"/>
        </w:rPr>
        <w:t> </w:t>
      </w:r>
      <w:r>
        <w:rPr>
          <w:sz w:val="24"/>
        </w:rPr>
        <w:t>Destinata</w:t>
      </w:r>
      <w:r>
        <w:rPr>
          <w:spacing w:val="-10"/>
          <w:sz w:val="24"/>
        </w:rPr>
        <w:t> </w:t>
      </w:r>
      <w:r>
        <w:rPr>
          <w:sz w:val="24"/>
        </w:rPr>
        <w:t>agli</w:t>
      </w:r>
      <w:r>
        <w:rPr>
          <w:spacing w:val="-9"/>
          <w:sz w:val="24"/>
        </w:rPr>
        <w:t> </w:t>
      </w:r>
      <w:r>
        <w:rPr>
          <w:sz w:val="24"/>
        </w:rPr>
        <w:t>Investimenti</w:t>
      </w:r>
      <w:r>
        <w:rPr>
          <w:spacing w:val="-8"/>
          <w:sz w:val="24"/>
        </w:rPr>
        <w:t> </w:t>
      </w:r>
      <w:r>
        <w:rPr>
          <w:sz w:val="24"/>
        </w:rPr>
        <w:t>(€</w:t>
      </w:r>
      <w:r>
        <w:rPr>
          <w:spacing w:val="-9"/>
          <w:sz w:val="24"/>
        </w:rPr>
        <w:t> </w:t>
      </w:r>
      <w:r>
        <w:rPr>
          <w:sz w:val="24"/>
        </w:rPr>
        <w:t>75.184,40):</w:t>
      </w:r>
      <w:r>
        <w:rPr>
          <w:spacing w:val="-6"/>
          <w:sz w:val="24"/>
        </w:rPr>
        <w:t> </w:t>
      </w:r>
      <w:r>
        <w:rPr>
          <w:sz w:val="24"/>
        </w:rPr>
        <w:t>Derivante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economie</w:t>
      </w:r>
      <w:r>
        <w:rPr>
          <w:spacing w:val="-10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spesa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conto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capitale.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82" w:after="0"/>
        <w:ind w:left="423" w:right="134" w:hanging="284"/>
        <w:jc w:val="both"/>
        <w:rPr>
          <w:sz w:val="24"/>
        </w:rPr>
      </w:pPr>
      <w:r>
        <w:rPr>
          <w:sz w:val="24"/>
        </w:rPr>
        <w:t>Quota</w:t>
      </w:r>
      <w:r>
        <w:rPr>
          <w:spacing w:val="-4"/>
          <w:sz w:val="24"/>
        </w:rPr>
        <w:t> </w:t>
      </w:r>
      <w:r>
        <w:rPr>
          <w:sz w:val="24"/>
        </w:rPr>
        <w:t>Libera</w:t>
      </w:r>
      <w:r>
        <w:rPr>
          <w:spacing w:val="-4"/>
          <w:sz w:val="24"/>
        </w:rPr>
        <w:t> </w:t>
      </w:r>
      <w:r>
        <w:rPr>
          <w:sz w:val="24"/>
        </w:rPr>
        <w:t>(€</w:t>
      </w:r>
      <w:r>
        <w:rPr>
          <w:spacing w:val="-2"/>
          <w:sz w:val="24"/>
        </w:rPr>
        <w:t> </w:t>
      </w:r>
      <w:r>
        <w:rPr>
          <w:sz w:val="24"/>
        </w:rPr>
        <w:t>1.256.333,83):</w:t>
      </w:r>
      <w:r>
        <w:rPr>
          <w:spacing w:val="-13"/>
          <w:sz w:val="24"/>
        </w:rPr>
        <w:t> </w:t>
      </w:r>
      <w:r>
        <w:rPr>
          <w:sz w:val="24"/>
        </w:rPr>
        <w:t>L'avanzo</w:t>
      </w:r>
      <w:r>
        <w:rPr>
          <w:spacing w:val="-2"/>
          <w:sz w:val="24"/>
        </w:rPr>
        <w:t> </w:t>
      </w:r>
      <w:r>
        <w:rPr>
          <w:sz w:val="24"/>
        </w:rPr>
        <w:t>effettivamente</w:t>
      </w:r>
      <w:r>
        <w:rPr>
          <w:spacing w:val="-4"/>
          <w:sz w:val="24"/>
        </w:rPr>
        <w:t> </w:t>
      </w:r>
      <w:r>
        <w:rPr>
          <w:sz w:val="24"/>
        </w:rPr>
        <w:t>disponibile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4"/>
          <w:sz w:val="24"/>
        </w:rPr>
        <w:t> </w:t>
      </w:r>
      <w:r>
        <w:rPr>
          <w:sz w:val="24"/>
        </w:rPr>
        <w:t>l'ente</w:t>
      </w:r>
      <w:r>
        <w:rPr>
          <w:spacing w:val="-4"/>
          <w:sz w:val="24"/>
        </w:rPr>
        <w:t> </w:t>
      </w:r>
      <w:r>
        <w:rPr>
          <w:sz w:val="24"/>
        </w:rPr>
        <w:t>dopo</w:t>
      </w:r>
      <w:r>
        <w:rPr>
          <w:spacing w:val="-2"/>
          <w:sz w:val="24"/>
        </w:rPr>
        <w:t> </w:t>
      </w:r>
      <w:r>
        <w:rPr>
          <w:sz w:val="24"/>
        </w:rPr>
        <w:t>aver</w:t>
      </w:r>
      <w:r>
        <w:rPr>
          <w:spacing w:val="-3"/>
          <w:sz w:val="24"/>
        </w:rPr>
        <w:t> </w:t>
      </w:r>
      <w:r>
        <w:rPr>
          <w:sz w:val="24"/>
        </w:rPr>
        <w:t>coperto tutti gli obblighi.</w:t>
      </w:r>
    </w:p>
    <w:p>
      <w:pPr>
        <w:pStyle w:val="Heading2"/>
        <w:spacing w:before="160"/>
      </w:pPr>
      <w:r>
        <w:rPr/>
        <w:t>GESTIONE</w:t>
      </w:r>
      <w:r>
        <w:rPr>
          <w:spacing w:val="-15"/>
        </w:rPr>
        <w:t> </w:t>
      </w:r>
      <w:r>
        <w:rPr/>
        <w:t>DI</w:t>
      </w:r>
      <w:r>
        <w:rPr>
          <w:spacing w:val="-15"/>
        </w:rPr>
        <w:t> </w:t>
      </w:r>
      <w:r>
        <w:rPr/>
        <w:t>COMPETENZA</w:t>
      </w:r>
      <w:r>
        <w:rPr>
          <w:spacing w:val="-15"/>
        </w:rPr>
        <w:t> </w:t>
      </w:r>
      <w:r>
        <w:rPr/>
        <w:t>ED</w:t>
      </w:r>
      <w:r>
        <w:rPr>
          <w:spacing w:val="-14"/>
        </w:rPr>
        <w:t> </w:t>
      </w:r>
      <w:r>
        <w:rPr>
          <w:spacing w:val="-2"/>
        </w:rPr>
        <w:t>EQUILIBRI</w:t>
      </w:r>
    </w:p>
    <w:p>
      <w:pPr>
        <w:pStyle w:val="BodyText"/>
        <w:spacing w:before="183"/>
        <w:ind w:left="140"/>
      </w:pPr>
      <w:r>
        <w:rPr/>
        <w:t>La</w:t>
      </w:r>
      <w:r>
        <w:rPr>
          <w:spacing w:val="-6"/>
        </w:rPr>
        <w:t> </w:t>
      </w:r>
      <w:r>
        <w:rPr/>
        <w:t>gestione</w:t>
      </w:r>
      <w:r>
        <w:rPr>
          <w:spacing w:val="-5"/>
        </w:rPr>
        <w:t> </w:t>
      </w:r>
      <w:r>
        <w:rPr/>
        <w:t>relativa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solo</w:t>
      </w:r>
      <w:r>
        <w:rPr>
          <w:spacing w:val="-4"/>
        </w:rPr>
        <w:t> </w:t>
      </w:r>
      <w:r>
        <w:rPr/>
        <w:t>anno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/>
        <w:t>ha</w:t>
      </w:r>
      <w:r>
        <w:rPr>
          <w:spacing w:val="-5"/>
        </w:rPr>
        <w:t> </w:t>
      </w:r>
      <w:r>
        <w:rPr>
          <w:spacing w:val="-2"/>
        </w:rPr>
        <w:t>mostrato: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80" w:after="0"/>
        <w:ind w:left="555" w:right="0" w:hanging="415"/>
        <w:jc w:val="left"/>
        <w:rPr>
          <w:sz w:val="24"/>
        </w:rPr>
      </w:pPr>
      <w:r>
        <w:rPr>
          <w:sz w:val="24"/>
        </w:rPr>
        <w:t>Accertamenti</w:t>
      </w:r>
      <w:r>
        <w:rPr>
          <w:spacing w:val="-7"/>
          <w:sz w:val="24"/>
        </w:rPr>
        <w:t> </w:t>
      </w:r>
      <w:r>
        <w:rPr>
          <w:sz w:val="24"/>
        </w:rPr>
        <w:t>totali:</w:t>
      </w:r>
      <w:r>
        <w:rPr>
          <w:spacing w:val="-7"/>
          <w:sz w:val="24"/>
        </w:rPr>
        <w:t> </w:t>
      </w:r>
      <w:r>
        <w:rPr>
          <w:sz w:val="24"/>
        </w:rPr>
        <w:t>€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329.573.428,64.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82" w:after="0"/>
        <w:ind w:left="555" w:right="0" w:hanging="415"/>
        <w:jc w:val="left"/>
        <w:rPr>
          <w:sz w:val="24"/>
        </w:rPr>
      </w:pPr>
      <w:r>
        <w:rPr>
          <w:sz w:val="24"/>
        </w:rPr>
        <w:t>Impegni</w:t>
      </w:r>
      <w:r>
        <w:rPr>
          <w:spacing w:val="-5"/>
          <w:sz w:val="24"/>
        </w:rPr>
        <w:t> </w:t>
      </w:r>
      <w:r>
        <w:rPr>
          <w:sz w:val="24"/>
        </w:rPr>
        <w:t>totali:</w:t>
      </w:r>
      <w:r>
        <w:rPr>
          <w:spacing w:val="-5"/>
          <w:sz w:val="24"/>
        </w:rPr>
        <w:t> </w:t>
      </w:r>
      <w:r>
        <w:rPr>
          <w:sz w:val="24"/>
        </w:rPr>
        <w:t>€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311.047.029,41.</w:t>
      </w:r>
    </w:p>
    <w:p>
      <w:pPr>
        <w:pStyle w:val="BodyText"/>
        <w:spacing w:line="259" w:lineRule="auto" w:before="183"/>
        <w:ind w:left="140" w:right="135"/>
        <w:jc w:val="both"/>
      </w:pPr>
      <w:r>
        <w:rPr/>
        <w:t>L'ente rispetta l'equilibrio di parte corrente e l'equilibrio complessivo, pur in un contesto di tagli strutturali alla spesa pubblica.</w:t>
      </w:r>
    </w:p>
    <w:p>
      <w:pPr>
        <w:pStyle w:val="Heading2"/>
        <w:spacing w:before="159"/>
      </w:pPr>
      <w:r>
        <w:rPr>
          <w:spacing w:val="-2"/>
        </w:rPr>
        <w:t>FATTORI</w:t>
      </w:r>
      <w:r>
        <w:rPr>
          <w:spacing w:val="-13"/>
        </w:rPr>
        <w:t> </w:t>
      </w:r>
      <w:r>
        <w:rPr>
          <w:spacing w:val="-2"/>
        </w:rPr>
        <w:t>CRITICI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CONCORSO</w:t>
      </w:r>
      <w:r>
        <w:rPr>
          <w:spacing w:val="-14"/>
        </w:rPr>
        <w:t> </w:t>
      </w:r>
      <w:r>
        <w:rPr>
          <w:spacing w:val="-2"/>
        </w:rPr>
        <w:t>ALLA</w:t>
      </w:r>
      <w:r>
        <w:rPr>
          <w:spacing w:val="-13"/>
        </w:rPr>
        <w:t> </w:t>
      </w:r>
      <w:r>
        <w:rPr>
          <w:spacing w:val="-2"/>
        </w:rPr>
        <w:t>FINANZA</w:t>
      </w:r>
      <w:r>
        <w:rPr>
          <w:spacing w:val="-13"/>
        </w:rPr>
        <w:t> </w:t>
      </w:r>
      <w:r>
        <w:rPr>
          <w:spacing w:val="-2"/>
        </w:rPr>
        <w:t>PUBBLICA</w:t>
      </w:r>
    </w:p>
    <w:p>
      <w:pPr>
        <w:pStyle w:val="BodyText"/>
        <w:spacing w:line="259" w:lineRule="auto" w:before="183"/>
        <w:ind w:left="140" w:right="133"/>
        <w:jc w:val="both"/>
      </w:pPr>
      <w:r>
        <w:rPr/>
        <w:t>La</w:t>
      </w:r>
      <w:r>
        <w:rPr>
          <w:spacing w:val="80"/>
        </w:rPr>
        <w:t> </w:t>
      </w:r>
      <w:r>
        <w:rPr/>
        <w:t>Provincia</w:t>
      </w:r>
      <w:r>
        <w:rPr>
          <w:spacing w:val="80"/>
        </w:rPr>
        <w:t> </w:t>
      </w:r>
      <w:r>
        <w:rPr/>
        <w:t>continua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subire</w:t>
      </w:r>
      <w:r>
        <w:rPr>
          <w:spacing w:val="80"/>
        </w:rPr>
        <w:t> </w:t>
      </w:r>
      <w:r>
        <w:rPr/>
        <w:t>un</w:t>
      </w:r>
      <w:r>
        <w:rPr>
          <w:spacing w:val="80"/>
        </w:rPr>
        <w:t> </w:t>
      </w:r>
      <w:r>
        <w:rPr/>
        <w:t>forte</w:t>
      </w:r>
      <w:r>
        <w:rPr>
          <w:spacing w:val="80"/>
        </w:rPr>
        <w:t> </w:t>
      </w:r>
      <w:r>
        <w:rPr/>
        <w:t>impatto</w:t>
      </w:r>
      <w:r>
        <w:rPr>
          <w:spacing w:val="80"/>
        </w:rPr>
        <w:t> </w:t>
      </w:r>
      <w:r>
        <w:rPr/>
        <w:t>dovuto</w:t>
      </w:r>
      <w:r>
        <w:rPr>
          <w:spacing w:val="80"/>
        </w:rPr>
        <w:t> </w:t>
      </w:r>
      <w:r>
        <w:rPr/>
        <w:t>al</w:t>
      </w:r>
      <w:r>
        <w:rPr>
          <w:spacing w:val="-1"/>
        </w:rPr>
        <w:t> </w:t>
      </w:r>
      <w:r>
        <w:rPr/>
        <w:t>"Contributo</w:t>
      </w:r>
      <w:r>
        <w:rPr>
          <w:spacing w:val="80"/>
        </w:rPr>
        <w:t> </w:t>
      </w:r>
      <w:r>
        <w:rPr/>
        <w:t>alla</w:t>
      </w:r>
      <w:r>
        <w:rPr>
          <w:spacing w:val="80"/>
        </w:rPr>
        <w:t> </w:t>
      </w:r>
      <w:r>
        <w:rPr/>
        <w:t>finanza pubblica"</w:t>
      </w:r>
      <w:r>
        <w:rPr>
          <w:spacing w:val="-3"/>
        </w:rPr>
        <w:t> </w:t>
      </w:r>
      <w:r>
        <w:rPr/>
        <w:t>(Spending Review). Per il 2025</w:t>
      </w:r>
      <w:r>
        <w:rPr>
          <w:b/>
        </w:rPr>
        <w:t>, il taglio netto applicato dal Ministero dell'Interno ammonta a</w:t>
      </w:r>
      <w:r>
        <w:rPr>
          <w:b/>
          <w:spacing w:val="-2"/>
        </w:rPr>
        <w:t> </w:t>
      </w:r>
      <w:r>
        <w:rPr>
          <w:b/>
        </w:rPr>
        <w:t>€ 3.454.896,48</w:t>
      </w:r>
      <w:r>
        <w:rPr/>
        <w:t>. Inoltre, sono state introdotte le nuove regole della governance europea che impongono ulteriori accantonamenti al "Fondo obiettivi di finanza pubblica" (€ 42.795 per il 2025, con previsioni in crescita fino al 2029).</w:t>
      </w:r>
    </w:p>
    <w:p>
      <w:pPr>
        <w:pStyle w:val="Heading2"/>
        <w:spacing w:before="158"/>
      </w:pPr>
      <w:r>
        <w:rPr/>
        <w:t>GESTIONE</w:t>
      </w:r>
      <w:r>
        <w:rPr>
          <w:spacing w:val="-13"/>
        </w:rPr>
        <w:t> </w:t>
      </w:r>
      <w:r>
        <w:rPr/>
        <w:t>DI</w:t>
      </w:r>
      <w:r>
        <w:rPr>
          <w:spacing w:val="-8"/>
        </w:rPr>
        <w:t> </w:t>
      </w:r>
      <w:r>
        <w:rPr/>
        <w:t>CASSA</w:t>
      </w:r>
      <w:r>
        <w:rPr>
          <w:spacing w:val="-15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RESIDUI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61" w:lineRule="auto" w:before="180" w:after="0"/>
        <w:ind w:left="140" w:right="137" w:firstLine="0"/>
        <w:jc w:val="left"/>
        <w:rPr>
          <w:sz w:val="24"/>
        </w:rPr>
      </w:pPr>
      <w:r>
        <w:rPr>
          <w:b/>
          <w:sz w:val="24"/>
        </w:rPr>
        <w:t>Fondo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Cassa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finale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80"/>
          <w:sz w:val="24"/>
        </w:rPr>
        <w:t> </w:t>
      </w:r>
      <w:r>
        <w:rPr>
          <w:sz w:val="24"/>
        </w:rPr>
        <w:t>31</w:t>
      </w:r>
      <w:r>
        <w:rPr>
          <w:spacing w:val="80"/>
          <w:sz w:val="24"/>
        </w:rPr>
        <w:t> </w:t>
      </w:r>
      <w:r>
        <w:rPr>
          <w:sz w:val="24"/>
        </w:rPr>
        <w:t>dicembre</w:t>
      </w:r>
      <w:r>
        <w:rPr>
          <w:spacing w:val="80"/>
          <w:sz w:val="24"/>
        </w:rPr>
        <w:t> </w:t>
      </w:r>
      <w:r>
        <w:rPr>
          <w:sz w:val="24"/>
        </w:rPr>
        <w:t>2025,</w:t>
      </w:r>
      <w:r>
        <w:rPr>
          <w:spacing w:val="80"/>
          <w:sz w:val="24"/>
        </w:rPr>
        <w:t> </w:t>
      </w:r>
      <w:r>
        <w:rPr>
          <w:sz w:val="24"/>
        </w:rPr>
        <w:t>l'ente</w:t>
      </w:r>
      <w:r>
        <w:rPr>
          <w:spacing w:val="80"/>
          <w:sz w:val="24"/>
        </w:rPr>
        <w:t> </w:t>
      </w:r>
      <w:r>
        <w:rPr>
          <w:sz w:val="24"/>
        </w:rPr>
        <w:t>dispone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una</w:t>
      </w:r>
      <w:r>
        <w:rPr>
          <w:spacing w:val="80"/>
          <w:sz w:val="24"/>
        </w:rPr>
        <w:t> </w:t>
      </w:r>
      <w:r>
        <w:rPr>
          <w:sz w:val="24"/>
        </w:rPr>
        <w:t>liquidità</w:t>
      </w:r>
      <w:r>
        <w:rPr>
          <w:spacing w:val="80"/>
          <w:sz w:val="24"/>
        </w:rPr>
        <w:t> </w:t>
      </w:r>
      <w:r>
        <w:rPr>
          <w:sz w:val="24"/>
        </w:rPr>
        <w:t>pari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-60"/>
          <w:sz w:val="24"/>
        </w:rPr>
        <w:t> </w:t>
      </w:r>
      <w:r>
        <w:rPr>
          <w:spacing w:val="-66"/>
          <w:sz w:val="24"/>
        </w:rPr>
        <w:t>€</w:t>
      </w:r>
      <w:r>
        <w:rPr>
          <w:spacing w:val="-2"/>
          <w:sz w:val="24"/>
        </w:rPr>
        <w:t> 36.817.663,27.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59" w:lineRule="auto" w:before="155" w:after="0"/>
        <w:ind w:left="140" w:right="137" w:firstLine="0"/>
        <w:jc w:val="left"/>
        <w:rPr>
          <w:sz w:val="24"/>
        </w:rPr>
      </w:pPr>
      <w:r>
        <w:rPr>
          <w:b/>
          <w:spacing w:val="-2"/>
          <w:sz w:val="24"/>
        </w:rPr>
        <w:t>Residui:</w:t>
      </w:r>
      <w:r>
        <w:rPr>
          <w:b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massa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residui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attivi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riscuotere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è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€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231,5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mln,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fronte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residui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passivi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(debiti </w:t>
      </w:r>
      <w:r>
        <w:rPr>
          <w:sz w:val="24"/>
        </w:rPr>
        <w:t>da pagare) per € 232,7 mln.</w:t>
      </w:r>
    </w:p>
    <w:p>
      <w:pPr>
        <w:pStyle w:val="Heading2"/>
        <w:spacing w:before="160"/>
      </w:pPr>
      <w:r>
        <w:rPr/>
        <w:t>LE</w:t>
      </w:r>
      <w:r>
        <w:rPr>
          <w:spacing w:val="-4"/>
        </w:rPr>
        <w:t> </w:t>
      </w:r>
      <w:r>
        <w:rPr>
          <w:spacing w:val="-2"/>
        </w:rPr>
        <w:t>ENTRATE</w:t>
      </w:r>
    </w:p>
    <w:p>
      <w:pPr>
        <w:pStyle w:val="BodyText"/>
        <w:spacing w:before="182"/>
        <w:ind w:left="140"/>
      </w:pPr>
      <w:r>
        <w:rPr/>
        <w:t>Le</w:t>
      </w:r>
      <w:r>
        <w:rPr>
          <w:spacing w:val="-7"/>
        </w:rPr>
        <w:t> </w:t>
      </w:r>
      <w:r>
        <w:rPr/>
        <w:t>entrate</w:t>
      </w:r>
      <w:r>
        <w:rPr>
          <w:spacing w:val="-6"/>
        </w:rPr>
        <w:t> </w:t>
      </w:r>
      <w:r>
        <w:rPr/>
        <w:t>rappresentano</w:t>
      </w:r>
      <w:r>
        <w:rPr>
          <w:spacing w:val="-3"/>
        </w:rPr>
        <w:t> </w:t>
      </w:r>
      <w:r>
        <w:rPr/>
        <w:t>le</w:t>
      </w:r>
      <w:r>
        <w:rPr>
          <w:spacing w:val="-6"/>
        </w:rPr>
        <w:t> </w:t>
      </w:r>
      <w:r>
        <w:rPr/>
        <w:t>somme</w:t>
      </w:r>
      <w:r>
        <w:rPr>
          <w:spacing w:val="-7"/>
        </w:rPr>
        <w:t> </w:t>
      </w:r>
      <w:r>
        <w:rPr/>
        <w:t>che</w:t>
      </w:r>
      <w:r>
        <w:rPr>
          <w:spacing w:val="-6"/>
        </w:rPr>
        <w:t> </w:t>
      </w:r>
      <w:r>
        <w:rPr/>
        <w:t>l'Ente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il</w:t>
      </w:r>
      <w:r>
        <w:rPr>
          <w:spacing w:val="-3"/>
        </w:rPr>
        <w:t> </w:t>
      </w:r>
      <w:r>
        <w:rPr/>
        <w:t>diritto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riscuotere.</w:t>
      </w:r>
      <w:r>
        <w:rPr>
          <w:spacing w:val="-5"/>
        </w:rPr>
        <w:t> </w:t>
      </w:r>
      <w:r>
        <w:rPr/>
        <w:t>Sono</w:t>
      </w:r>
      <w:r>
        <w:rPr>
          <w:spacing w:val="-5"/>
        </w:rPr>
        <w:t> </w:t>
      </w:r>
      <w:r>
        <w:rPr/>
        <w:t>suddivise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"Titoli":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83" w:after="0"/>
        <w:ind w:left="423" w:right="136" w:hanging="284"/>
        <w:jc w:val="both"/>
        <w:rPr>
          <w:sz w:val="24"/>
        </w:rPr>
      </w:pPr>
      <w:r>
        <w:rPr>
          <w:b/>
          <w:sz w:val="24"/>
        </w:rPr>
        <w:t>Entrate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Correnti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(€ 46.002.254,27):</w:t>
      </w:r>
      <w:r>
        <w:rPr>
          <w:b/>
          <w:spacing w:val="-7"/>
          <w:sz w:val="24"/>
        </w:rPr>
        <w:t> </w:t>
      </w:r>
      <w:r>
        <w:rPr>
          <w:sz w:val="24"/>
        </w:rPr>
        <w:t>Comprendono i primi tre titoli (Tributarie, Trasferimenti</w:t>
      </w:r>
      <w:r>
        <w:rPr>
          <w:spacing w:val="-15"/>
          <w:sz w:val="24"/>
        </w:rPr>
        <w:t> </w:t>
      </w:r>
      <w:r>
        <w:rPr>
          <w:spacing w:val="-62"/>
          <w:sz w:val="24"/>
        </w:rPr>
        <w:t>e</w:t>
      </w:r>
      <w:r>
        <w:rPr>
          <w:spacing w:val="-2"/>
          <w:sz w:val="24"/>
        </w:rPr>
        <w:t> Extratributarie).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type w:val="continuous"/>
          <w:pgSz w:w="11900" w:h="16840"/>
          <w:pgMar w:top="780" w:bottom="2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992" w:val="left" w:leader="none"/>
        </w:tabs>
        <w:spacing w:line="259" w:lineRule="auto" w:before="71" w:after="0"/>
        <w:ind w:left="992" w:right="132" w:hanging="425"/>
        <w:jc w:val="left"/>
        <w:rPr>
          <w:sz w:val="24"/>
        </w:rPr>
      </w:pPr>
      <w:r>
        <w:rPr>
          <w:b/>
          <w:sz w:val="24"/>
        </w:rPr>
        <w:t>Tributarie (Tit. 1):</w:t>
      </w:r>
      <w:r>
        <w:rPr>
          <w:b/>
          <w:spacing w:val="-4"/>
          <w:sz w:val="24"/>
        </w:rPr>
        <w:t> </w:t>
      </w:r>
      <w:r>
        <w:rPr>
          <w:sz w:val="24"/>
        </w:rPr>
        <w:t>€ 21,6 mln, derivanti principalmente da IPT (Imposta Provinciale di</w:t>
      </w:r>
      <w:r>
        <w:rPr>
          <w:spacing w:val="40"/>
          <w:sz w:val="24"/>
        </w:rPr>
        <w:t> </w:t>
      </w:r>
      <w:r>
        <w:rPr>
          <w:sz w:val="24"/>
        </w:rPr>
        <w:t>Trascrizione) e RCA.</w:t>
      </w:r>
    </w:p>
    <w:p>
      <w:pPr>
        <w:pStyle w:val="ListParagraph"/>
        <w:numPr>
          <w:ilvl w:val="1"/>
          <w:numId w:val="1"/>
        </w:numPr>
        <w:tabs>
          <w:tab w:pos="992" w:val="left" w:leader="none"/>
        </w:tabs>
        <w:spacing w:line="261" w:lineRule="auto" w:before="157" w:after="0"/>
        <w:ind w:left="992" w:right="132" w:hanging="425"/>
        <w:jc w:val="left"/>
        <w:rPr>
          <w:sz w:val="24"/>
        </w:rPr>
      </w:pPr>
      <w:r>
        <w:rPr>
          <w:b/>
          <w:sz w:val="24"/>
        </w:rPr>
        <w:t>Trasferimenti (Tit. 2):</w:t>
      </w:r>
      <w:r>
        <w:rPr>
          <w:b/>
          <w:spacing w:val="-5"/>
          <w:sz w:val="24"/>
        </w:rPr>
        <w:t> </w:t>
      </w:r>
      <w:r>
        <w:rPr>
          <w:sz w:val="24"/>
        </w:rPr>
        <w:t>€ 17,9 mln, inclusi i contributi statali a</w:t>
      </w:r>
      <w:r>
        <w:rPr>
          <w:spacing w:val="-1"/>
          <w:sz w:val="24"/>
        </w:rPr>
        <w:t> </w:t>
      </w:r>
      <w:r>
        <w:rPr>
          <w:sz w:val="24"/>
        </w:rPr>
        <w:t>ristoro dei tagli e</w:t>
      </w:r>
      <w:r>
        <w:rPr>
          <w:spacing w:val="-1"/>
          <w:sz w:val="24"/>
        </w:rPr>
        <w:t> </w:t>
      </w:r>
      <w:r>
        <w:rPr>
          <w:sz w:val="24"/>
        </w:rPr>
        <w:t>i rimborsi della Regione</w:t>
      </w:r>
      <w:r>
        <w:rPr>
          <w:spacing w:val="-2"/>
          <w:sz w:val="24"/>
        </w:rPr>
        <w:t> </w:t>
      </w:r>
      <w:r>
        <w:rPr>
          <w:sz w:val="24"/>
        </w:rPr>
        <w:t>Abruzzo per funzioni non fondamentali (€ 97.632,60).</w:t>
      </w:r>
    </w:p>
    <w:p>
      <w:pPr>
        <w:pStyle w:val="ListParagraph"/>
        <w:numPr>
          <w:ilvl w:val="1"/>
          <w:numId w:val="1"/>
        </w:numPr>
        <w:tabs>
          <w:tab w:pos="992" w:val="left" w:leader="none"/>
        </w:tabs>
        <w:spacing w:line="240" w:lineRule="auto" w:before="155" w:after="0"/>
        <w:ind w:left="992" w:right="0" w:hanging="425"/>
        <w:jc w:val="left"/>
        <w:rPr>
          <w:sz w:val="24"/>
        </w:rPr>
      </w:pPr>
      <w:r>
        <w:rPr>
          <w:b/>
          <w:sz w:val="24"/>
        </w:rPr>
        <w:t>Extratributarie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(Tit.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3):</w:t>
      </w:r>
      <w:r>
        <w:rPr>
          <w:b/>
          <w:spacing w:val="-4"/>
          <w:sz w:val="24"/>
        </w:rPr>
        <w:t> </w:t>
      </w:r>
      <w:r>
        <w:rPr>
          <w:sz w:val="24"/>
        </w:rPr>
        <w:t>€</w:t>
      </w:r>
      <w:r>
        <w:rPr>
          <w:spacing w:val="-6"/>
          <w:sz w:val="24"/>
        </w:rPr>
        <w:t> </w:t>
      </w:r>
      <w:r>
        <w:rPr>
          <w:sz w:val="24"/>
        </w:rPr>
        <w:t>6,4</w:t>
      </w:r>
      <w:r>
        <w:rPr>
          <w:spacing w:val="-5"/>
          <w:sz w:val="24"/>
        </w:rPr>
        <w:t> </w:t>
      </w:r>
      <w:r>
        <w:rPr>
          <w:sz w:val="24"/>
        </w:rPr>
        <w:t>mln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vendita</w:t>
      </w:r>
      <w:r>
        <w:rPr>
          <w:spacing w:val="-6"/>
          <w:sz w:val="24"/>
        </w:rPr>
        <w:t> </w:t>
      </w:r>
      <w:r>
        <w:rPr>
          <w:sz w:val="24"/>
        </w:rPr>
        <w:t>servizi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gestione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beni.</w:t>
      </w:r>
    </w:p>
    <w:p>
      <w:pPr>
        <w:pStyle w:val="ListParagraph"/>
        <w:numPr>
          <w:ilvl w:val="0"/>
          <w:numId w:val="1"/>
        </w:numPr>
        <w:tabs>
          <w:tab w:pos="568" w:val="left" w:leader="none"/>
          <w:tab w:pos="699" w:val="left" w:leader="none"/>
        </w:tabs>
        <w:spacing w:line="259" w:lineRule="auto" w:before="182" w:after="0"/>
        <w:ind w:left="568" w:right="136" w:hanging="428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Entrate in Conto Capitale (Tit. 4 € 145.484.867,17):</w:t>
      </w:r>
      <w:r>
        <w:rPr>
          <w:b/>
          <w:spacing w:val="-9"/>
          <w:sz w:val="24"/>
        </w:rPr>
        <w:t> </w:t>
      </w:r>
      <w:r>
        <w:rPr>
          <w:sz w:val="24"/>
        </w:rPr>
        <w:t>È la voce più consistente, </w:t>
      </w:r>
      <w:r>
        <w:rPr>
          <w:sz w:val="24"/>
        </w:rPr>
        <w:t>destinata</w:t>
      </w:r>
      <w:r>
        <w:rPr>
          <w:spacing w:val="80"/>
          <w:sz w:val="24"/>
        </w:rPr>
        <w:t> </w:t>
      </w:r>
      <w:r>
        <w:rPr>
          <w:sz w:val="24"/>
        </w:rPr>
        <w:t>agli</w:t>
      </w:r>
      <w:r>
        <w:rPr>
          <w:spacing w:val="-3"/>
          <w:sz w:val="24"/>
        </w:rPr>
        <w:t> </w:t>
      </w:r>
      <w:r>
        <w:rPr>
          <w:sz w:val="24"/>
        </w:rPr>
        <w:t>investimenti</w:t>
      </w:r>
      <w:r>
        <w:rPr>
          <w:spacing w:val="-3"/>
          <w:sz w:val="24"/>
        </w:rPr>
        <w:t> </w:t>
      </w:r>
      <w:r>
        <w:rPr>
          <w:sz w:val="24"/>
        </w:rPr>
        <w:t>(opere pubbliche, manutenzione strade e scuole). Include contributi da altre amministrazioni e dall'Unione Europea.</w:t>
      </w:r>
    </w:p>
    <w:p>
      <w:pPr>
        <w:pStyle w:val="ListParagraph"/>
        <w:numPr>
          <w:ilvl w:val="0"/>
          <w:numId w:val="1"/>
        </w:numPr>
        <w:tabs>
          <w:tab w:pos="567" w:val="left" w:leader="none"/>
          <w:tab w:pos="698" w:val="left" w:leader="none"/>
        </w:tabs>
        <w:spacing w:line="259" w:lineRule="auto" w:before="160" w:after="0"/>
        <w:ind w:left="567" w:right="133" w:hanging="428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Partite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Giro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(Tit.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9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€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128.319.482,52):</w:t>
      </w:r>
      <w:r>
        <w:rPr>
          <w:b/>
          <w:spacing w:val="-11"/>
          <w:sz w:val="24"/>
        </w:rPr>
        <w:t> </w:t>
      </w:r>
      <w:r>
        <w:rPr>
          <w:sz w:val="24"/>
        </w:rPr>
        <w:t>Somme</w:t>
      </w:r>
      <w:r>
        <w:rPr>
          <w:spacing w:val="-9"/>
          <w:sz w:val="24"/>
        </w:rPr>
        <w:t> </w:t>
      </w:r>
      <w:r>
        <w:rPr>
          <w:sz w:val="24"/>
        </w:rPr>
        <w:t>che</w:t>
      </w:r>
      <w:r>
        <w:rPr>
          <w:spacing w:val="-9"/>
          <w:sz w:val="24"/>
        </w:rPr>
        <w:t> </w:t>
      </w:r>
      <w:r>
        <w:rPr>
          <w:sz w:val="24"/>
        </w:rPr>
        <w:t>l'ente</w:t>
      </w:r>
      <w:r>
        <w:rPr>
          <w:spacing w:val="-9"/>
          <w:sz w:val="24"/>
        </w:rPr>
        <w:t> </w:t>
      </w:r>
      <w:r>
        <w:rPr>
          <w:sz w:val="24"/>
        </w:rPr>
        <w:t>incassa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riversa</w:t>
      </w:r>
      <w:r>
        <w:rPr>
          <w:spacing w:val="-9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conto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terzi (es.</w:t>
      </w:r>
      <w:r>
        <w:rPr>
          <w:spacing w:val="-11"/>
          <w:sz w:val="24"/>
        </w:rPr>
        <w:t> </w:t>
      </w:r>
      <w:r>
        <w:rPr>
          <w:sz w:val="24"/>
        </w:rPr>
        <w:t>ritenute</w:t>
      </w:r>
      <w:r>
        <w:rPr>
          <w:spacing w:val="-11"/>
          <w:sz w:val="24"/>
        </w:rPr>
        <w:t> </w:t>
      </w:r>
      <w:r>
        <w:rPr>
          <w:sz w:val="24"/>
        </w:rPr>
        <w:t>d'imposta),</w:t>
      </w:r>
      <w:r>
        <w:rPr>
          <w:spacing w:val="-8"/>
          <w:sz w:val="24"/>
        </w:rPr>
        <w:t> </w:t>
      </w:r>
      <w:r>
        <w:rPr>
          <w:sz w:val="24"/>
        </w:rPr>
        <w:t>che</w:t>
      </w:r>
      <w:r>
        <w:rPr>
          <w:spacing w:val="-11"/>
          <w:sz w:val="24"/>
        </w:rPr>
        <w:t> </w:t>
      </w:r>
      <w:r>
        <w:rPr>
          <w:sz w:val="24"/>
        </w:rPr>
        <w:t>non</w:t>
      </w:r>
      <w:r>
        <w:rPr>
          <w:spacing w:val="-11"/>
          <w:sz w:val="24"/>
        </w:rPr>
        <w:t> </w:t>
      </w:r>
      <w:r>
        <w:rPr>
          <w:sz w:val="24"/>
        </w:rPr>
        <w:t>incidono</w:t>
      </w:r>
      <w:r>
        <w:rPr>
          <w:spacing w:val="-11"/>
          <w:sz w:val="24"/>
        </w:rPr>
        <w:t> </w:t>
      </w:r>
      <w:r>
        <w:rPr>
          <w:sz w:val="24"/>
        </w:rPr>
        <w:t>sull'equilibrio</w:t>
      </w:r>
      <w:r>
        <w:rPr>
          <w:spacing w:val="-11"/>
          <w:sz w:val="24"/>
        </w:rPr>
        <w:t> </w:t>
      </w:r>
      <w:r>
        <w:rPr>
          <w:sz w:val="24"/>
        </w:rPr>
        <w:t>economico</w:t>
      </w:r>
      <w:r>
        <w:rPr>
          <w:spacing w:val="-11"/>
          <w:sz w:val="24"/>
        </w:rPr>
        <w:t> </w:t>
      </w:r>
      <w:r>
        <w:rPr>
          <w:sz w:val="24"/>
        </w:rPr>
        <w:t>reale</w:t>
      </w:r>
      <w:r>
        <w:rPr>
          <w:spacing w:val="-11"/>
          <w:sz w:val="24"/>
        </w:rPr>
        <w:t> </w:t>
      </w:r>
      <w:r>
        <w:rPr>
          <w:sz w:val="24"/>
        </w:rPr>
        <w:t>poiché</w:t>
      </w:r>
      <w:r>
        <w:rPr>
          <w:spacing w:val="-11"/>
          <w:sz w:val="24"/>
        </w:rPr>
        <w:t> </w:t>
      </w:r>
      <w:r>
        <w:rPr>
          <w:sz w:val="24"/>
        </w:rPr>
        <w:t>hanno</w:t>
      </w:r>
      <w:r>
        <w:rPr>
          <w:spacing w:val="-11"/>
          <w:sz w:val="24"/>
        </w:rPr>
        <w:t> </w:t>
      </w:r>
      <w:r>
        <w:rPr>
          <w:sz w:val="24"/>
        </w:rPr>
        <w:t>un</w:t>
      </w:r>
      <w:r>
        <w:rPr>
          <w:spacing w:val="-11"/>
          <w:sz w:val="24"/>
        </w:rPr>
        <w:t> </w:t>
      </w:r>
      <w:r>
        <w:rPr>
          <w:sz w:val="24"/>
        </w:rPr>
        <w:t>valore puramente figurativo.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</w:pPr>
      <w:r>
        <w:rPr>
          <w:spacing w:val="-2"/>
        </w:rPr>
        <w:t>RECUPERO</w:t>
      </w:r>
      <w:r>
        <w:rPr>
          <w:spacing w:val="-9"/>
        </w:rPr>
        <w:t> </w:t>
      </w:r>
      <w:r>
        <w:rPr>
          <w:spacing w:val="-2"/>
        </w:rPr>
        <w:t>CREDITI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LOTTA</w:t>
      </w:r>
      <w:r>
        <w:rPr>
          <w:spacing w:val="-27"/>
        </w:rPr>
        <w:t> </w:t>
      </w:r>
      <w:r>
        <w:rPr>
          <w:spacing w:val="-2"/>
        </w:rPr>
        <w:t>ALL'EVASIONE</w:t>
      </w:r>
    </w:p>
    <w:p>
      <w:pPr>
        <w:pStyle w:val="BodyText"/>
        <w:spacing w:before="180"/>
        <w:ind w:left="140"/>
      </w:pPr>
      <w:r>
        <w:rPr/>
        <w:t>Un'azione</w:t>
      </w:r>
      <w:r>
        <w:rPr>
          <w:spacing w:val="-8"/>
        </w:rPr>
        <w:t> </w:t>
      </w:r>
      <w:r>
        <w:rPr/>
        <w:t>massiccia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stata</w:t>
      </w:r>
      <w:r>
        <w:rPr>
          <w:spacing w:val="-7"/>
        </w:rPr>
        <w:t> </w:t>
      </w:r>
      <w:r>
        <w:rPr/>
        <w:t>intrapresa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recuperare</w:t>
      </w:r>
      <w:r>
        <w:rPr>
          <w:spacing w:val="-8"/>
        </w:rPr>
        <w:t> </w:t>
      </w:r>
      <w:r>
        <w:rPr/>
        <w:t>entrate</w:t>
      </w:r>
      <w:r>
        <w:rPr>
          <w:spacing w:val="-7"/>
        </w:rPr>
        <w:t> </w:t>
      </w:r>
      <w:r>
        <w:rPr/>
        <w:t>pregresse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latenti: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83" w:after="0"/>
        <w:ind w:left="423" w:right="137" w:hanging="284"/>
        <w:jc w:val="both"/>
        <w:rPr>
          <w:sz w:val="24"/>
        </w:rPr>
      </w:pPr>
      <w:r>
        <w:rPr>
          <w:b/>
          <w:spacing w:val="-2"/>
          <w:sz w:val="24"/>
        </w:rPr>
        <w:t>Recupero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COSAP/CUP: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Notificati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atti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annualità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pregresse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(dal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2009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2018)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rischiavano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prescrizione,</w:t>
      </w:r>
      <w:r>
        <w:rPr>
          <w:spacing w:val="-12"/>
          <w:sz w:val="24"/>
        </w:rPr>
        <w:t> </w:t>
      </w:r>
      <w:r>
        <w:rPr>
          <w:sz w:val="24"/>
        </w:rPr>
        <w:t>con</w:t>
      </w:r>
      <w:r>
        <w:rPr>
          <w:spacing w:val="-14"/>
          <w:sz w:val="24"/>
        </w:rPr>
        <w:t> </w:t>
      </w:r>
      <w:r>
        <w:rPr>
          <w:sz w:val="24"/>
        </w:rPr>
        <w:t>un</w:t>
      </w:r>
      <w:r>
        <w:rPr>
          <w:spacing w:val="-12"/>
          <w:sz w:val="24"/>
        </w:rPr>
        <w:t> </w:t>
      </w:r>
      <w:r>
        <w:rPr>
          <w:sz w:val="24"/>
        </w:rPr>
        <w:t>carico</w:t>
      </w:r>
      <w:r>
        <w:rPr>
          <w:spacing w:val="-14"/>
          <w:sz w:val="24"/>
        </w:rPr>
        <w:t> </w:t>
      </w:r>
      <w:r>
        <w:rPr>
          <w:sz w:val="24"/>
        </w:rPr>
        <w:t>complessivo</w:t>
      </w:r>
      <w:r>
        <w:rPr>
          <w:spacing w:val="-14"/>
          <w:sz w:val="24"/>
        </w:rPr>
        <w:t> </w:t>
      </w:r>
      <w:r>
        <w:rPr>
          <w:sz w:val="24"/>
        </w:rPr>
        <w:t>di</w:t>
      </w:r>
      <w:r>
        <w:rPr>
          <w:spacing w:val="-14"/>
          <w:sz w:val="24"/>
        </w:rPr>
        <w:t> </w:t>
      </w:r>
      <w:r>
        <w:rPr>
          <w:sz w:val="24"/>
        </w:rPr>
        <w:t>ingiunzioni</w:t>
      </w:r>
      <w:r>
        <w:rPr>
          <w:spacing w:val="-14"/>
          <w:sz w:val="24"/>
        </w:rPr>
        <w:t> </w:t>
      </w:r>
      <w:r>
        <w:rPr>
          <w:sz w:val="24"/>
        </w:rPr>
        <w:t>emesse</w:t>
      </w:r>
      <w:r>
        <w:rPr>
          <w:spacing w:val="-15"/>
          <w:sz w:val="24"/>
        </w:rPr>
        <w:t> </w:t>
      </w:r>
      <w:r>
        <w:rPr>
          <w:sz w:val="24"/>
        </w:rPr>
        <w:t>nel</w:t>
      </w:r>
      <w:r>
        <w:rPr>
          <w:spacing w:val="-14"/>
          <w:sz w:val="24"/>
        </w:rPr>
        <w:t> </w:t>
      </w:r>
      <w:r>
        <w:rPr>
          <w:sz w:val="24"/>
        </w:rPr>
        <w:t>2025</w:t>
      </w:r>
      <w:r>
        <w:rPr>
          <w:spacing w:val="-14"/>
          <w:sz w:val="24"/>
        </w:rPr>
        <w:t> </w:t>
      </w:r>
      <w:r>
        <w:rPr>
          <w:sz w:val="24"/>
        </w:rPr>
        <w:t>pari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circa</w:t>
      </w:r>
      <w:r>
        <w:rPr>
          <w:spacing w:val="-4"/>
          <w:sz w:val="24"/>
        </w:rPr>
        <w:t> </w:t>
      </w:r>
      <w:r>
        <w:rPr>
          <w:b/>
          <w:sz w:val="24"/>
        </w:rPr>
        <w:t>1,77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milioni di euro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59" w:after="0"/>
        <w:ind w:left="423" w:right="137" w:hanging="284"/>
        <w:jc w:val="both"/>
        <w:rPr>
          <w:sz w:val="24"/>
        </w:rPr>
      </w:pPr>
      <w:r>
        <w:rPr>
          <w:b/>
          <w:spacing w:val="-2"/>
          <w:sz w:val="24"/>
        </w:rPr>
        <w:t>Gestione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TEFA:</w:t>
      </w:r>
      <w:r>
        <w:rPr>
          <w:b/>
          <w:spacing w:val="-13"/>
          <w:sz w:val="24"/>
        </w:rPr>
        <w:t> </w:t>
      </w:r>
      <w:r>
        <w:rPr>
          <w:spacing w:val="-2"/>
          <w:sz w:val="24"/>
        </w:rPr>
        <w:t>Recuperati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oltre</w:t>
      </w:r>
      <w:r>
        <w:rPr>
          <w:spacing w:val="-5"/>
          <w:sz w:val="24"/>
        </w:rPr>
        <w:t> </w:t>
      </w:r>
      <w:r>
        <w:rPr>
          <w:b/>
          <w:spacing w:val="-2"/>
          <w:sz w:val="24"/>
        </w:rPr>
        <w:t>3,7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milioni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di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euro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(periodo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2020-2024)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grazie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monitoraggio </w:t>
      </w:r>
      <w:r>
        <w:rPr>
          <w:sz w:val="24"/>
        </w:rPr>
        <w:t>dei flussi TARI dei Comuni della provincia.</w:t>
      </w:r>
    </w:p>
    <w:p>
      <w:pPr>
        <w:pStyle w:val="Heading3"/>
      </w:pPr>
      <w:r>
        <w:rPr>
          <w:u w:val="thick"/>
        </w:rPr>
        <w:t>Recupero</w:t>
      </w:r>
      <w:r>
        <w:rPr>
          <w:spacing w:val="-15"/>
          <w:u w:val="thick"/>
        </w:rPr>
        <w:t> </w:t>
      </w:r>
      <w:r>
        <w:rPr>
          <w:u w:val="thick"/>
        </w:rPr>
        <w:t>crediti</w:t>
      </w:r>
      <w:r>
        <w:rPr>
          <w:spacing w:val="-10"/>
          <w:u w:val="thick"/>
        </w:rPr>
        <w:t> </w:t>
      </w:r>
      <w:r>
        <w:rPr>
          <w:u w:val="thick"/>
        </w:rPr>
        <w:t>verso</w:t>
      </w:r>
      <w:r>
        <w:rPr>
          <w:spacing w:val="-9"/>
          <w:u w:val="thick"/>
        </w:rPr>
        <w:t> </w:t>
      </w:r>
      <w:r>
        <w:rPr>
          <w:u w:val="thick"/>
        </w:rPr>
        <w:t>la</w:t>
      </w:r>
      <w:r>
        <w:rPr>
          <w:spacing w:val="-9"/>
          <w:u w:val="thick"/>
        </w:rPr>
        <w:t> </w:t>
      </w:r>
      <w:r>
        <w:rPr>
          <w:u w:val="thick"/>
        </w:rPr>
        <w:t>Regione</w:t>
      </w:r>
      <w:r>
        <w:rPr>
          <w:spacing w:val="-16"/>
          <w:u w:val="thick"/>
        </w:rPr>
        <w:t> </w:t>
      </w:r>
      <w:r>
        <w:rPr>
          <w:spacing w:val="-2"/>
          <w:u w:val="thick"/>
        </w:rPr>
        <w:t>Abruzzo:</w:t>
      </w:r>
    </w:p>
    <w:p>
      <w:pPr>
        <w:pStyle w:val="BodyText"/>
        <w:spacing w:line="259" w:lineRule="auto" w:before="183"/>
        <w:ind w:left="140" w:right="79"/>
      </w:pPr>
      <w:r>
        <w:rPr/>
        <w:t>L'azione</w:t>
      </w:r>
      <w:r>
        <w:rPr>
          <w:spacing w:val="-8"/>
        </w:rPr>
        <w:t> </w:t>
      </w:r>
      <w:r>
        <w:rPr/>
        <w:t>riguarda</w:t>
      </w:r>
      <w:r>
        <w:rPr>
          <w:spacing w:val="-11"/>
        </w:rPr>
        <w:t> </w:t>
      </w:r>
      <w:r>
        <w:rPr/>
        <w:t>il</w:t>
      </w:r>
      <w:r>
        <w:rPr>
          <w:spacing w:val="-7"/>
        </w:rPr>
        <w:t> </w:t>
      </w:r>
      <w:r>
        <w:rPr/>
        <w:t>rimborso</w:t>
      </w:r>
      <w:r>
        <w:rPr>
          <w:spacing w:val="-10"/>
        </w:rPr>
        <w:t> </w:t>
      </w:r>
      <w:r>
        <w:rPr/>
        <w:t>delle</w:t>
      </w:r>
      <w:r>
        <w:rPr>
          <w:spacing w:val="-8"/>
        </w:rPr>
        <w:t> </w:t>
      </w:r>
      <w:r>
        <w:rPr/>
        <w:t>spese</w:t>
      </w:r>
      <w:r>
        <w:rPr>
          <w:spacing w:val="-8"/>
        </w:rPr>
        <w:t> </w:t>
      </w:r>
      <w:r>
        <w:rPr/>
        <w:t>sostenute</w:t>
      </w:r>
      <w:r>
        <w:rPr>
          <w:spacing w:val="-8"/>
        </w:rPr>
        <w:t> </w:t>
      </w:r>
      <w:r>
        <w:rPr/>
        <w:t>dalla</w:t>
      </w:r>
      <w:r>
        <w:rPr>
          <w:spacing w:val="-11"/>
        </w:rPr>
        <w:t> </w:t>
      </w:r>
      <w:r>
        <w:rPr/>
        <w:t>Provincia</w:t>
      </w:r>
      <w:r>
        <w:rPr>
          <w:spacing w:val="-11"/>
        </w:rPr>
        <w:t> </w:t>
      </w:r>
      <w:r>
        <w:rPr/>
        <w:t>per</w:t>
      </w:r>
      <w:r>
        <w:rPr>
          <w:spacing w:val="-10"/>
        </w:rPr>
        <w:t> </w:t>
      </w:r>
      <w:r>
        <w:rPr/>
        <w:t>l'esercizio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funzioni</w:t>
      </w:r>
      <w:r>
        <w:rPr>
          <w:spacing w:val="-9"/>
        </w:rPr>
        <w:t> </w:t>
      </w:r>
      <w:r>
        <w:rPr/>
        <w:t>delegate o "non fondamentali".</w:t>
      </w:r>
    </w:p>
    <w:p>
      <w:pPr>
        <w:pStyle w:val="Heading3"/>
      </w:pPr>
      <w:r>
        <w:rPr/>
        <w:t>Dettagli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credito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80" w:after="0"/>
        <w:ind w:left="555" w:right="0" w:hanging="415"/>
        <w:jc w:val="left"/>
        <w:rPr>
          <w:sz w:val="24"/>
        </w:rPr>
      </w:pPr>
      <w:r>
        <w:rPr>
          <w:b/>
          <w:sz w:val="24"/>
        </w:rPr>
        <w:t>Importo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vantato: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7.809.271,85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€</w:t>
      </w:r>
      <w:r>
        <w:rPr>
          <w:spacing w:val="-5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398" w:lineRule="auto" w:before="182" w:after="0"/>
        <w:ind w:left="140" w:right="2225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Periodo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di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riferimento: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Somme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relative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agli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anni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2006-2014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2015-</w:t>
      </w:r>
      <w:r>
        <w:rPr>
          <w:b/>
          <w:spacing w:val="-2"/>
          <w:sz w:val="24"/>
        </w:rPr>
        <w:t>2022</w:t>
      </w:r>
      <w:r>
        <w:rPr>
          <w:spacing w:val="-2"/>
          <w:sz w:val="24"/>
        </w:rPr>
        <w:t>. </w:t>
      </w:r>
      <w:r>
        <w:rPr>
          <w:b/>
          <w:sz w:val="24"/>
        </w:rPr>
        <w:t>Procedura adottata</w:t>
      </w:r>
    </w:p>
    <w:p>
      <w:pPr>
        <w:pStyle w:val="BodyText"/>
        <w:spacing w:before="1"/>
        <w:ind w:left="140"/>
      </w:pPr>
      <w:r>
        <w:rPr/>
        <w:t>Per</w:t>
      </w:r>
      <w:r>
        <w:rPr>
          <w:spacing w:val="-8"/>
        </w:rPr>
        <w:t> </w:t>
      </w:r>
      <w:r>
        <w:rPr/>
        <w:t>sbloccare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credito,</w:t>
      </w:r>
      <w:r>
        <w:rPr>
          <w:spacing w:val="-7"/>
        </w:rPr>
        <w:t> </w:t>
      </w:r>
      <w:r>
        <w:rPr/>
        <w:t>l'Ufficio</w:t>
      </w:r>
      <w:r>
        <w:rPr>
          <w:spacing w:val="-7"/>
        </w:rPr>
        <w:t> </w:t>
      </w:r>
      <w:r>
        <w:rPr/>
        <w:t>Riscossione</w:t>
      </w:r>
      <w:r>
        <w:rPr>
          <w:spacing w:val="-7"/>
        </w:rPr>
        <w:t> </w:t>
      </w:r>
      <w:r>
        <w:rPr/>
        <w:t>Coattiva</w:t>
      </w:r>
      <w:r>
        <w:rPr>
          <w:spacing w:val="-8"/>
        </w:rPr>
        <w:t> </w:t>
      </w:r>
      <w:r>
        <w:rPr/>
        <w:t>ha</w:t>
      </w:r>
      <w:r>
        <w:rPr>
          <w:spacing w:val="-8"/>
        </w:rPr>
        <w:t> </w:t>
      </w:r>
      <w:r>
        <w:rPr/>
        <w:t>attivato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procedura</w:t>
      </w:r>
      <w:r>
        <w:rPr>
          <w:spacing w:val="-8"/>
        </w:rPr>
        <w:t> </w:t>
      </w:r>
      <w:r>
        <w:rPr/>
        <w:t>formale</w:t>
      </w:r>
      <w:r>
        <w:rPr>
          <w:spacing w:val="-8"/>
        </w:rPr>
        <w:t> </w:t>
      </w:r>
      <w:r>
        <w:rPr>
          <w:spacing w:val="-2"/>
        </w:rPr>
        <w:t>rigorosa: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80" w:after="0"/>
        <w:ind w:left="423" w:right="132" w:hanging="284"/>
        <w:jc w:val="both"/>
        <w:rPr>
          <w:sz w:val="24"/>
        </w:rPr>
      </w:pPr>
      <w:r>
        <w:rPr>
          <w:b/>
          <w:sz w:val="24"/>
        </w:rPr>
        <w:t>Invito al Contraddittorio Preventivo:</w:t>
      </w:r>
      <w:r>
        <w:rPr>
          <w:b/>
          <w:spacing w:val="-9"/>
          <w:sz w:val="24"/>
        </w:rPr>
        <w:t> </w:t>
      </w:r>
      <w:r>
        <w:rPr>
          <w:sz w:val="24"/>
        </w:rPr>
        <w:t>Inviato ai sensi della Legge 212/2000 (Statuto </w:t>
      </w:r>
      <w:r>
        <w:rPr>
          <w:sz w:val="24"/>
        </w:rPr>
        <w:t>del Contribuente).</w:t>
      </w:r>
      <w:r>
        <w:rPr>
          <w:spacing w:val="-8"/>
          <w:sz w:val="24"/>
        </w:rPr>
        <w:t> </w:t>
      </w:r>
      <w:r>
        <w:rPr>
          <w:sz w:val="24"/>
        </w:rPr>
        <w:t>È</w:t>
      </w:r>
      <w:r>
        <w:rPr>
          <w:spacing w:val="-8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atto</w:t>
      </w:r>
      <w:r>
        <w:rPr>
          <w:spacing w:val="-8"/>
          <w:sz w:val="24"/>
        </w:rPr>
        <w:t> </w:t>
      </w:r>
      <w:r>
        <w:rPr>
          <w:sz w:val="24"/>
        </w:rPr>
        <w:t>obbligatorio</w:t>
      </w:r>
      <w:r>
        <w:rPr>
          <w:spacing w:val="-8"/>
          <w:sz w:val="24"/>
        </w:rPr>
        <w:t> </w:t>
      </w:r>
      <w:r>
        <w:rPr>
          <w:sz w:val="24"/>
        </w:rPr>
        <w:t>per</w:t>
      </w:r>
      <w:r>
        <w:rPr>
          <w:spacing w:val="-9"/>
          <w:sz w:val="24"/>
        </w:rPr>
        <w:t> </w:t>
      </w:r>
      <w:r>
        <w:rPr>
          <w:sz w:val="24"/>
        </w:rPr>
        <w:t>garantire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sz w:val="24"/>
        </w:rPr>
        <w:t>partecipazione</w:t>
      </w:r>
      <w:r>
        <w:rPr>
          <w:spacing w:val="-9"/>
          <w:sz w:val="24"/>
        </w:rPr>
        <w:t> </w:t>
      </w:r>
      <w:r>
        <w:rPr>
          <w:sz w:val="24"/>
        </w:rPr>
        <w:t>delle</w:t>
      </w:r>
      <w:r>
        <w:rPr>
          <w:spacing w:val="-9"/>
          <w:sz w:val="24"/>
        </w:rPr>
        <w:t> </w:t>
      </w:r>
      <w:r>
        <w:rPr>
          <w:sz w:val="24"/>
        </w:rPr>
        <w:t>parti</w:t>
      </w:r>
      <w:r>
        <w:rPr>
          <w:spacing w:val="-8"/>
          <w:sz w:val="24"/>
        </w:rPr>
        <w:t> </w:t>
      </w:r>
      <w:r>
        <w:rPr>
          <w:sz w:val="24"/>
        </w:rPr>
        <w:t>prima</w:t>
      </w:r>
      <w:r>
        <w:rPr>
          <w:spacing w:val="-9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procedere con atti esecutivi.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59" w:after="0"/>
        <w:ind w:left="423" w:right="134" w:hanging="284"/>
        <w:jc w:val="both"/>
        <w:rPr>
          <w:sz w:val="24"/>
        </w:rPr>
      </w:pPr>
      <w:r>
        <w:rPr>
          <w:b/>
          <w:sz w:val="24"/>
        </w:rPr>
        <w:t>Finalità:</w:t>
      </w:r>
      <w:r>
        <w:rPr>
          <w:b/>
          <w:spacing w:val="-14"/>
          <w:sz w:val="24"/>
        </w:rPr>
        <w:t> </w:t>
      </w:r>
      <w:r>
        <w:rPr>
          <w:sz w:val="24"/>
        </w:rPr>
        <w:t>Questo passaggio è propedeutico all'adozione dell'</w:t>
      </w:r>
      <w:r>
        <w:rPr>
          <w:b/>
          <w:sz w:val="24"/>
        </w:rPr>
        <w:t>avviso di accertamento </w:t>
      </w:r>
      <w:r>
        <w:rPr>
          <w:b/>
          <w:sz w:val="24"/>
        </w:rPr>
        <w:t>esecutivo patrimoniale</w:t>
      </w:r>
      <w:r>
        <w:rPr>
          <w:sz w:val="24"/>
        </w:rPr>
        <w:t>, lo strumento legale che permetterebbe alla Provincia di avviare la riscossione forzata se la Regione non dovesse regolarizzare la posizione.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</w:pPr>
      <w:r>
        <w:rPr/>
        <w:t>LE</w:t>
      </w:r>
      <w:r>
        <w:rPr>
          <w:spacing w:val="-4"/>
        </w:rPr>
        <w:t> </w:t>
      </w:r>
      <w:r>
        <w:rPr>
          <w:spacing w:val="-2"/>
        </w:rPr>
        <w:t>SPESE</w:t>
      </w:r>
    </w:p>
    <w:p>
      <w:pPr>
        <w:pStyle w:val="BodyText"/>
        <w:spacing w:before="182"/>
        <w:ind w:left="140"/>
      </w:pPr>
      <w:r>
        <w:rPr/>
        <w:t>Le</w:t>
      </w:r>
      <w:r>
        <w:rPr>
          <w:spacing w:val="-6"/>
        </w:rPr>
        <w:t> </w:t>
      </w:r>
      <w:r>
        <w:rPr/>
        <w:t>spese</w:t>
      </w:r>
      <w:r>
        <w:rPr>
          <w:spacing w:val="-6"/>
        </w:rPr>
        <w:t> </w:t>
      </w:r>
      <w:r>
        <w:rPr/>
        <w:t>indicano</w:t>
      </w:r>
      <w:r>
        <w:rPr>
          <w:spacing w:val="-3"/>
        </w:rPr>
        <w:t> </w:t>
      </w:r>
      <w:r>
        <w:rPr/>
        <w:t>come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Provincia</w:t>
      </w:r>
      <w:r>
        <w:rPr>
          <w:spacing w:val="-6"/>
        </w:rPr>
        <w:t> </w:t>
      </w:r>
      <w:r>
        <w:rPr/>
        <w:t>ha</w:t>
      </w:r>
      <w:r>
        <w:rPr>
          <w:spacing w:val="-5"/>
        </w:rPr>
        <w:t> </w:t>
      </w:r>
      <w:r>
        <w:rPr/>
        <w:t>destinato</w:t>
      </w:r>
      <w:r>
        <w:rPr>
          <w:spacing w:val="-5"/>
        </w:rPr>
        <w:t> </w:t>
      </w:r>
      <w:r>
        <w:rPr/>
        <w:t>le</w:t>
      </w:r>
      <w:r>
        <w:rPr>
          <w:spacing w:val="-6"/>
        </w:rPr>
        <w:t> </w:t>
      </w:r>
      <w:r>
        <w:rPr/>
        <w:t>risorse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2"/>
        </w:rPr>
        <w:t>disposizione: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83" w:after="0"/>
        <w:ind w:left="423" w:right="133" w:hanging="284"/>
        <w:jc w:val="both"/>
        <w:rPr>
          <w:sz w:val="24"/>
        </w:rPr>
      </w:pPr>
      <w:r>
        <w:rPr>
          <w:b/>
          <w:sz w:val="24"/>
        </w:rPr>
        <w:t>Spese Correnti (Tit. 1 € 39.155.664,17):</w:t>
      </w:r>
      <w:r>
        <w:rPr>
          <w:b/>
          <w:spacing w:val="-9"/>
          <w:sz w:val="24"/>
        </w:rPr>
        <w:t> </w:t>
      </w:r>
      <w:r>
        <w:rPr>
          <w:sz w:val="24"/>
        </w:rPr>
        <w:t>Risorse per il funzionamento ordinario </w:t>
      </w:r>
      <w:r>
        <w:rPr>
          <w:sz w:val="24"/>
        </w:rPr>
        <w:t>dell'ente (personale, utenze, contratti di servizio).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00" w:h="16840"/>
          <w:pgMar w:top="7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71" w:after="0"/>
        <w:ind w:left="423" w:right="136" w:hanging="284"/>
        <w:jc w:val="both"/>
        <w:rPr>
          <w:sz w:val="24"/>
        </w:rPr>
      </w:pPr>
      <w:r>
        <w:rPr>
          <w:b/>
          <w:sz w:val="24"/>
        </w:rPr>
        <w:t>Spese in Conto Capitale (Tit. 2 € 130.834.740,51):</w:t>
      </w:r>
      <w:r>
        <w:rPr>
          <w:b/>
          <w:spacing w:val="-3"/>
          <w:sz w:val="24"/>
        </w:rPr>
        <w:t> </w:t>
      </w:r>
      <w:r>
        <w:rPr>
          <w:sz w:val="24"/>
        </w:rPr>
        <w:t>Fondi effettivamente impegnati per </w:t>
      </w:r>
      <w:r>
        <w:rPr>
          <w:spacing w:val="-64"/>
          <w:sz w:val="24"/>
        </w:rPr>
        <w:t>la</w:t>
      </w:r>
      <w:r>
        <w:rPr>
          <w:sz w:val="24"/>
        </w:rPr>
        <w:t> realizzazione di opere e investimenti pluriennali.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  <w:tab w:pos="555" w:val="left" w:leader="none"/>
        </w:tabs>
        <w:spacing w:line="261" w:lineRule="auto" w:before="157" w:after="0"/>
        <w:ind w:left="424" w:right="135" w:hanging="284"/>
        <w:jc w:val="both"/>
        <w:rPr>
          <w:sz w:val="24"/>
        </w:rPr>
      </w:pPr>
      <w:r>
        <w:rPr>
          <w:b/>
          <w:sz w:val="24"/>
        </w:rPr>
        <w:t>Rimborso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Prestiti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(Tit.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€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5.140.064,31):</w:t>
      </w:r>
      <w:r>
        <w:rPr>
          <w:b/>
          <w:spacing w:val="-15"/>
          <w:sz w:val="24"/>
        </w:rPr>
        <w:t> </w:t>
      </w:r>
      <w:r>
        <w:rPr>
          <w:sz w:val="24"/>
        </w:rPr>
        <w:t>Quota</w:t>
      </w:r>
      <w:r>
        <w:rPr>
          <w:spacing w:val="-11"/>
          <w:sz w:val="24"/>
        </w:rPr>
        <w:t> </w:t>
      </w:r>
      <w:r>
        <w:rPr>
          <w:sz w:val="24"/>
        </w:rPr>
        <w:t>capitale</w:t>
      </w:r>
      <w:r>
        <w:rPr>
          <w:spacing w:val="-11"/>
          <w:sz w:val="24"/>
        </w:rPr>
        <w:t> </w:t>
      </w:r>
      <w:r>
        <w:rPr>
          <w:sz w:val="24"/>
        </w:rPr>
        <w:t>destinata</w:t>
      </w:r>
      <w:r>
        <w:rPr>
          <w:spacing w:val="-11"/>
          <w:sz w:val="24"/>
        </w:rPr>
        <w:t> </w:t>
      </w:r>
      <w:r>
        <w:rPr>
          <w:sz w:val="24"/>
        </w:rPr>
        <w:t>all'ammortamento</w:t>
      </w:r>
      <w:r>
        <w:rPr>
          <w:spacing w:val="-10"/>
          <w:sz w:val="24"/>
        </w:rPr>
        <w:t> </w:t>
      </w:r>
      <w:r>
        <w:rPr>
          <w:sz w:val="24"/>
        </w:rPr>
        <w:t>dei</w:t>
      </w:r>
      <w:r>
        <w:rPr>
          <w:spacing w:val="-10"/>
          <w:sz w:val="24"/>
        </w:rPr>
        <w:t> </w:t>
      </w:r>
      <w:r>
        <w:rPr>
          <w:sz w:val="24"/>
        </w:rPr>
        <w:t>mutui in essere.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55" w:after="0"/>
        <w:ind w:left="555" w:right="0" w:hanging="415"/>
        <w:jc w:val="both"/>
        <w:rPr>
          <w:sz w:val="24"/>
        </w:rPr>
      </w:pPr>
      <w:r>
        <w:rPr>
          <w:b/>
          <w:sz w:val="24"/>
        </w:rPr>
        <w:t>Spese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conto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terzi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(Tit.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7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€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128.319.482,52):</w:t>
      </w:r>
      <w:r>
        <w:rPr>
          <w:b/>
          <w:spacing w:val="-6"/>
          <w:sz w:val="24"/>
        </w:rPr>
        <w:t> </w:t>
      </w:r>
      <w:r>
        <w:rPr>
          <w:sz w:val="24"/>
        </w:rPr>
        <w:t>Contropartita</w:t>
      </w:r>
      <w:r>
        <w:rPr>
          <w:spacing w:val="-8"/>
          <w:sz w:val="24"/>
        </w:rPr>
        <w:t> </w:t>
      </w:r>
      <w:r>
        <w:rPr>
          <w:sz w:val="24"/>
        </w:rPr>
        <w:t>delle</w:t>
      </w:r>
      <w:r>
        <w:rPr>
          <w:spacing w:val="-8"/>
          <w:sz w:val="24"/>
        </w:rPr>
        <w:t> </w:t>
      </w:r>
      <w:r>
        <w:rPr>
          <w:sz w:val="24"/>
        </w:rPr>
        <w:t>entrate</w:t>
      </w:r>
      <w:r>
        <w:rPr>
          <w:spacing w:val="-7"/>
          <w:sz w:val="24"/>
        </w:rPr>
        <w:t> </w:t>
      </w:r>
      <w:r>
        <w:rPr>
          <w:sz w:val="24"/>
        </w:rPr>
        <w:t>al</w:t>
      </w:r>
      <w:r>
        <w:rPr>
          <w:spacing w:val="-12"/>
          <w:sz w:val="24"/>
        </w:rPr>
        <w:t> </w:t>
      </w:r>
      <w:r>
        <w:rPr>
          <w:sz w:val="24"/>
        </w:rPr>
        <w:t>Titolo</w:t>
      </w:r>
      <w:r>
        <w:rPr>
          <w:spacing w:val="-7"/>
          <w:sz w:val="24"/>
        </w:rPr>
        <w:t> </w:t>
      </w:r>
      <w:r>
        <w:rPr>
          <w:spacing w:val="-5"/>
          <w:sz w:val="24"/>
        </w:rPr>
        <w:t>9.</w:t>
      </w:r>
    </w:p>
    <w:p>
      <w:pPr>
        <w:pStyle w:val="BodyText"/>
      </w:pPr>
    </w:p>
    <w:p>
      <w:pPr>
        <w:pStyle w:val="BodyText"/>
        <w:spacing w:before="88"/>
      </w:pPr>
    </w:p>
    <w:p>
      <w:pPr>
        <w:pStyle w:val="Heading2"/>
        <w:spacing w:before="1"/>
      </w:pPr>
      <w:r>
        <w:rPr>
          <w:spacing w:val="-2"/>
        </w:rPr>
        <w:t>INDICATORI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EFFICIENZA</w:t>
      </w:r>
      <w:r>
        <w:rPr>
          <w:spacing w:val="-13"/>
        </w:rPr>
        <w:t> </w:t>
      </w:r>
      <w:r>
        <w:rPr>
          <w:spacing w:val="-2"/>
        </w:rPr>
        <w:t>(VELOCITÀ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GESTIONE)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82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Entrate:</w:t>
      </w:r>
      <w:r>
        <w:rPr>
          <w:b/>
          <w:spacing w:val="-4"/>
          <w:sz w:val="24"/>
        </w:rPr>
        <w:t> </w:t>
      </w:r>
      <w:r>
        <w:rPr>
          <w:sz w:val="24"/>
        </w:rPr>
        <w:t>Su circa € 329 mln accertati, ne sono stati riscossi effettivamente</w:t>
      </w:r>
      <w:r>
        <w:rPr>
          <w:spacing w:val="-4"/>
          <w:sz w:val="24"/>
        </w:rPr>
        <w:t> </w:t>
      </w:r>
      <w:r>
        <w:rPr>
          <w:sz w:val="24"/>
        </w:rPr>
        <w:t>€ 212,3 mln</w:t>
      </w:r>
      <w:r>
        <w:rPr>
          <w:spacing w:val="-3"/>
          <w:sz w:val="24"/>
        </w:rPr>
        <w:t> </w:t>
      </w:r>
      <w:r>
        <w:rPr>
          <w:sz w:val="24"/>
        </w:rPr>
        <w:t>(circa </w:t>
      </w:r>
      <w:r>
        <w:rPr>
          <w:spacing w:val="-61"/>
          <w:sz w:val="24"/>
        </w:rPr>
        <w:t>il</w:t>
      </w:r>
      <w:r>
        <w:rPr>
          <w:spacing w:val="-2"/>
          <w:sz w:val="24"/>
        </w:rPr>
        <w:t> 64%).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57" w:after="0"/>
        <w:ind w:left="555" w:right="0" w:hanging="415"/>
        <w:jc w:val="both"/>
        <w:rPr>
          <w:sz w:val="24"/>
        </w:rPr>
      </w:pPr>
      <w:r>
        <w:rPr>
          <w:b/>
          <w:sz w:val="24"/>
        </w:rPr>
        <w:t>Spese:</w:t>
      </w:r>
      <w:r>
        <w:rPr>
          <w:b/>
          <w:spacing w:val="-6"/>
          <w:sz w:val="24"/>
        </w:rPr>
        <w:t> </w:t>
      </w:r>
      <w:r>
        <w:rPr>
          <w:sz w:val="24"/>
        </w:rPr>
        <w:t>Su</w:t>
      </w:r>
      <w:r>
        <w:rPr>
          <w:spacing w:val="-4"/>
          <w:sz w:val="24"/>
        </w:rPr>
        <w:t> </w:t>
      </w:r>
      <w:r>
        <w:rPr>
          <w:sz w:val="24"/>
        </w:rPr>
        <w:t>circa</w:t>
      </w:r>
      <w:r>
        <w:rPr>
          <w:spacing w:val="-5"/>
          <w:sz w:val="24"/>
        </w:rPr>
        <w:t> </w:t>
      </w:r>
      <w:r>
        <w:rPr>
          <w:sz w:val="24"/>
        </w:rPr>
        <w:t>€</w:t>
      </w:r>
      <w:r>
        <w:rPr>
          <w:spacing w:val="-4"/>
          <w:sz w:val="24"/>
        </w:rPr>
        <w:t> </w:t>
      </w:r>
      <w:r>
        <w:rPr>
          <w:sz w:val="24"/>
        </w:rPr>
        <w:t>332</w:t>
      </w:r>
      <w:r>
        <w:rPr>
          <w:spacing w:val="-4"/>
          <w:sz w:val="24"/>
        </w:rPr>
        <w:t> </w:t>
      </w:r>
      <w:r>
        <w:rPr>
          <w:sz w:val="24"/>
        </w:rPr>
        <w:t>mln</w:t>
      </w:r>
      <w:r>
        <w:rPr>
          <w:spacing w:val="-4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stanziamenti</w:t>
      </w:r>
      <w:r>
        <w:rPr>
          <w:spacing w:val="-4"/>
          <w:sz w:val="24"/>
        </w:rPr>
        <w:t> </w:t>
      </w:r>
      <w:r>
        <w:rPr>
          <w:sz w:val="24"/>
        </w:rPr>
        <w:t>totali,</w:t>
      </w:r>
      <w:r>
        <w:rPr>
          <w:spacing w:val="-5"/>
          <w:sz w:val="24"/>
        </w:rPr>
        <w:t> </w:t>
      </w:r>
      <w:r>
        <w:rPr>
          <w:sz w:val="24"/>
        </w:rPr>
        <w:t>ne</w:t>
      </w:r>
      <w:r>
        <w:rPr>
          <w:spacing w:val="-5"/>
          <w:sz w:val="24"/>
        </w:rPr>
        <w:t> </w:t>
      </w:r>
      <w:r>
        <w:rPr>
          <w:sz w:val="24"/>
        </w:rPr>
        <w:t>sono</w:t>
      </w:r>
      <w:r>
        <w:rPr>
          <w:spacing w:val="-4"/>
          <w:sz w:val="24"/>
        </w:rPr>
        <w:t> </w:t>
      </w:r>
      <w:r>
        <w:rPr>
          <w:sz w:val="24"/>
        </w:rPr>
        <w:t>stati</w:t>
      </w:r>
      <w:r>
        <w:rPr>
          <w:spacing w:val="-4"/>
          <w:sz w:val="24"/>
        </w:rPr>
        <w:t> </w:t>
      </w:r>
      <w:r>
        <w:rPr>
          <w:sz w:val="24"/>
        </w:rPr>
        <w:t>pagati</w:t>
      </w:r>
      <w:r>
        <w:rPr>
          <w:spacing w:val="-4"/>
          <w:sz w:val="24"/>
        </w:rPr>
        <w:t> </w:t>
      </w:r>
      <w:r>
        <w:rPr>
          <w:sz w:val="24"/>
        </w:rPr>
        <w:t>€</w:t>
      </w:r>
      <w:r>
        <w:rPr>
          <w:spacing w:val="-4"/>
          <w:sz w:val="24"/>
        </w:rPr>
        <w:t> </w:t>
      </w:r>
      <w:r>
        <w:rPr>
          <w:sz w:val="24"/>
        </w:rPr>
        <w:t>201,2</w:t>
      </w:r>
      <w:r>
        <w:rPr>
          <w:spacing w:val="-4"/>
          <w:sz w:val="24"/>
        </w:rPr>
        <w:t> </w:t>
      </w:r>
      <w:r>
        <w:rPr>
          <w:sz w:val="24"/>
        </w:rPr>
        <w:t>mln</w:t>
      </w:r>
      <w:r>
        <w:rPr>
          <w:spacing w:val="-5"/>
          <w:sz w:val="24"/>
        </w:rPr>
        <w:t> </w:t>
      </w:r>
      <w:r>
        <w:rPr>
          <w:sz w:val="24"/>
        </w:rPr>
        <w:t>(circa</w:t>
      </w:r>
      <w:r>
        <w:rPr>
          <w:spacing w:val="-5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60%).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Heading2"/>
      </w:pPr>
      <w:r>
        <w:rPr>
          <w:spacing w:val="-2"/>
        </w:rPr>
        <w:t>ECCELLENZA</w:t>
      </w:r>
      <w:r>
        <w:rPr>
          <w:spacing w:val="-13"/>
        </w:rPr>
        <w:t> </w:t>
      </w:r>
      <w:r>
        <w:rPr>
          <w:spacing w:val="-2"/>
        </w:rPr>
        <w:t>NEI</w:t>
      </w:r>
      <w:r>
        <w:rPr>
          <w:spacing w:val="-7"/>
        </w:rPr>
        <w:t> </w:t>
      </w:r>
      <w:r>
        <w:rPr>
          <w:spacing w:val="-2"/>
        </w:rPr>
        <w:t>TEMPI</w:t>
      </w:r>
      <w:r>
        <w:rPr/>
        <w:t> </w:t>
      </w:r>
      <w:r>
        <w:rPr>
          <w:spacing w:val="-2"/>
        </w:rPr>
        <w:t>DI</w:t>
      </w:r>
      <w:r>
        <w:rPr>
          <w:spacing w:val="-1"/>
        </w:rPr>
        <w:t> </w:t>
      </w:r>
      <w:r>
        <w:rPr>
          <w:spacing w:val="-2"/>
        </w:rPr>
        <w:t>PAGAMENTO</w:t>
      </w:r>
    </w:p>
    <w:p>
      <w:pPr>
        <w:pStyle w:val="BodyText"/>
        <w:spacing w:before="183"/>
        <w:ind w:left="140"/>
      </w:pPr>
      <w:r>
        <w:rPr/>
        <w:t>La</w:t>
      </w:r>
      <w:r>
        <w:rPr>
          <w:spacing w:val="-8"/>
        </w:rPr>
        <w:t> </w:t>
      </w:r>
      <w:r>
        <w:rPr/>
        <w:t>Provincia</w:t>
      </w:r>
      <w:r>
        <w:rPr>
          <w:spacing w:val="-8"/>
        </w:rPr>
        <w:t> </w:t>
      </w:r>
      <w:r>
        <w:rPr/>
        <w:t>dimostra</w:t>
      </w:r>
      <w:r>
        <w:rPr>
          <w:spacing w:val="-7"/>
        </w:rPr>
        <w:t> </w:t>
      </w:r>
      <w:r>
        <w:rPr/>
        <w:t>una</w:t>
      </w:r>
      <w:r>
        <w:rPr>
          <w:spacing w:val="-8"/>
        </w:rPr>
        <w:t> </w:t>
      </w:r>
      <w:r>
        <w:rPr/>
        <w:t>gestione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cassa</w:t>
      </w:r>
      <w:r>
        <w:rPr>
          <w:spacing w:val="-6"/>
        </w:rPr>
        <w:t> </w:t>
      </w:r>
      <w:r>
        <w:rPr/>
        <w:t>estremamente</w:t>
      </w:r>
      <w:r>
        <w:rPr>
          <w:spacing w:val="-7"/>
        </w:rPr>
        <w:t> </w:t>
      </w:r>
      <w:r>
        <w:rPr>
          <w:spacing w:val="-2"/>
        </w:rPr>
        <w:t>virtuosa: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40" w:lineRule="auto" w:before="180" w:after="0"/>
        <w:ind w:left="555" w:right="0" w:hanging="415"/>
        <w:jc w:val="both"/>
        <w:rPr>
          <w:sz w:val="24"/>
        </w:rPr>
      </w:pPr>
      <w:r>
        <w:rPr>
          <w:b/>
          <w:sz w:val="24"/>
        </w:rPr>
        <w:t>Pagamenti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anticipo:</w:t>
      </w:r>
      <w:r>
        <w:rPr>
          <w:b/>
          <w:spacing w:val="69"/>
          <w:w w:val="150"/>
          <w:sz w:val="24"/>
        </w:rPr>
        <w:t> </w:t>
      </w:r>
      <w:r>
        <w:rPr>
          <w:sz w:val="24"/>
        </w:rPr>
        <w:t>L'Indicatore</w:t>
      </w:r>
      <w:r>
        <w:rPr>
          <w:spacing w:val="48"/>
          <w:sz w:val="24"/>
        </w:rPr>
        <w:t> </w:t>
      </w:r>
      <w:r>
        <w:rPr>
          <w:sz w:val="24"/>
        </w:rPr>
        <w:t>di</w:t>
      </w:r>
      <w:r>
        <w:rPr>
          <w:spacing w:val="45"/>
          <w:sz w:val="24"/>
        </w:rPr>
        <w:t> </w:t>
      </w:r>
      <w:r>
        <w:rPr>
          <w:sz w:val="24"/>
        </w:rPr>
        <w:t>Tempestività</w:t>
      </w:r>
      <w:r>
        <w:rPr>
          <w:spacing w:val="-6"/>
          <w:sz w:val="24"/>
        </w:rPr>
        <w:t> </w:t>
      </w:r>
      <w:r>
        <w:rPr>
          <w:sz w:val="24"/>
        </w:rPr>
        <w:t>dei</w:t>
      </w:r>
      <w:r>
        <w:rPr>
          <w:spacing w:val="47"/>
          <w:sz w:val="24"/>
        </w:rPr>
        <w:t> </w:t>
      </w:r>
      <w:r>
        <w:rPr>
          <w:sz w:val="24"/>
        </w:rPr>
        <w:t>Pagamenti</w:t>
      </w:r>
      <w:r>
        <w:rPr>
          <w:spacing w:val="50"/>
          <w:sz w:val="24"/>
        </w:rPr>
        <w:t> </w:t>
      </w:r>
      <w:r>
        <w:rPr>
          <w:sz w:val="24"/>
        </w:rPr>
        <w:t>(ITP)</w:t>
      </w:r>
      <w:r>
        <w:rPr>
          <w:spacing w:val="-6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il</w:t>
      </w:r>
      <w:r>
        <w:rPr>
          <w:spacing w:val="-5"/>
          <w:sz w:val="24"/>
        </w:rPr>
        <w:t> </w:t>
      </w:r>
      <w:r>
        <w:rPr>
          <w:sz w:val="24"/>
        </w:rPr>
        <w:t>2025</w:t>
      </w:r>
      <w:r>
        <w:rPr>
          <w:spacing w:val="-5"/>
          <w:sz w:val="24"/>
        </w:rPr>
        <w:t> </w:t>
      </w:r>
      <w:r>
        <w:rPr>
          <w:sz w:val="24"/>
        </w:rPr>
        <w:t>è</w:t>
      </w:r>
      <w:r>
        <w:rPr>
          <w:spacing w:val="-9"/>
          <w:sz w:val="24"/>
        </w:rPr>
        <w:t> </w:t>
      </w:r>
      <w:r>
        <w:rPr>
          <w:sz w:val="24"/>
        </w:rPr>
        <w:t>pari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a</w:t>
      </w:r>
    </w:p>
    <w:p>
      <w:pPr>
        <w:spacing w:line="259" w:lineRule="auto" w:before="25"/>
        <w:ind w:left="423" w:right="134" w:firstLine="0"/>
        <w:jc w:val="both"/>
        <w:rPr>
          <w:i/>
          <w:sz w:val="24"/>
        </w:rPr>
      </w:pPr>
      <w:r>
        <w:rPr>
          <w:b/>
          <w:sz w:val="28"/>
        </w:rPr>
        <w:t>-6,87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giorni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sz w:val="24"/>
        </w:rPr>
        <w:t>Questo</w:t>
      </w:r>
      <w:r>
        <w:rPr>
          <w:spacing w:val="-3"/>
          <w:sz w:val="24"/>
        </w:rPr>
        <w:t> </w:t>
      </w:r>
      <w:r>
        <w:rPr>
          <w:sz w:val="24"/>
        </w:rPr>
        <w:t>significa</w:t>
      </w:r>
      <w:r>
        <w:rPr>
          <w:spacing w:val="-4"/>
          <w:sz w:val="24"/>
        </w:rPr>
        <w:t> </w:t>
      </w:r>
      <w:r>
        <w:rPr>
          <w:sz w:val="24"/>
        </w:rPr>
        <w:t>che</w:t>
      </w:r>
      <w:r>
        <w:rPr>
          <w:spacing w:val="-4"/>
          <w:sz w:val="24"/>
        </w:rPr>
        <w:t> </w:t>
      </w:r>
      <w:r>
        <w:rPr>
          <w:sz w:val="24"/>
        </w:rPr>
        <w:t>l'Ente</w:t>
      </w:r>
      <w:r>
        <w:rPr>
          <w:spacing w:val="-4"/>
          <w:sz w:val="24"/>
        </w:rPr>
        <w:t> </w:t>
      </w:r>
      <w:r>
        <w:rPr>
          <w:sz w:val="24"/>
        </w:rPr>
        <w:t>salda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propri</w:t>
      </w:r>
      <w:r>
        <w:rPr>
          <w:spacing w:val="-3"/>
          <w:sz w:val="24"/>
        </w:rPr>
        <w:t> </w:t>
      </w:r>
      <w:r>
        <w:rPr>
          <w:sz w:val="24"/>
        </w:rPr>
        <w:t>debiti</w:t>
      </w:r>
      <w:r>
        <w:rPr>
          <w:spacing w:val="-3"/>
          <w:sz w:val="24"/>
        </w:rPr>
        <w:t> </w:t>
      </w:r>
      <w:r>
        <w:rPr>
          <w:sz w:val="24"/>
        </w:rPr>
        <w:t>mediamente</w:t>
      </w:r>
      <w:r>
        <w:rPr>
          <w:spacing w:val="-2"/>
          <w:sz w:val="24"/>
        </w:rPr>
        <w:t> </w:t>
      </w:r>
      <w:r>
        <w:rPr>
          <w:sz w:val="24"/>
        </w:rPr>
        <w:t>prima</w:t>
      </w:r>
      <w:r>
        <w:rPr>
          <w:spacing w:val="-4"/>
          <w:sz w:val="24"/>
        </w:rPr>
        <w:t> </w:t>
      </w:r>
      <w:r>
        <w:rPr>
          <w:sz w:val="24"/>
        </w:rPr>
        <w:t>della</w:t>
      </w:r>
      <w:r>
        <w:rPr>
          <w:spacing w:val="-4"/>
          <w:sz w:val="24"/>
        </w:rPr>
        <w:t> </w:t>
      </w:r>
      <w:r>
        <w:rPr>
          <w:sz w:val="24"/>
        </w:rPr>
        <w:t>scadenza. </w:t>
      </w:r>
      <w:r>
        <w:rPr>
          <w:i/>
          <w:sz w:val="24"/>
        </w:rPr>
        <w:t>L'Indicatore di Tempestività dei Pagamenti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(ITP) è una metrica obbligatoria per le pubbliche amministrazioni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misura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media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giorni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(ponderata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sull'importo)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intercorrenti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data di scadenza di una fattura e la data di effettivo pagamento ai fornitori.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Indica se l'ente paga in anticipo (valore negativo) o in ritardo (valore positivo)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56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Zero accantonamenti FGDC:</w:t>
      </w:r>
      <w:r>
        <w:rPr>
          <w:b/>
          <w:spacing w:val="-10"/>
          <w:sz w:val="24"/>
        </w:rPr>
        <w:t> </w:t>
      </w:r>
      <w:r>
        <w:rPr>
          <w:sz w:val="24"/>
        </w:rPr>
        <w:t>Grazie al rispetto dei parametri normativi sulla riduzione </w:t>
      </w:r>
      <w:r>
        <w:rPr>
          <w:sz w:val="24"/>
        </w:rPr>
        <w:t>del debito e sulla velocità dei pagamenti, la Provincia</w:t>
      </w:r>
      <w:r>
        <w:rPr>
          <w:spacing w:val="-2"/>
          <w:sz w:val="24"/>
        </w:rPr>
        <w:t> </w:t>
      </w:r>
      <w:r>
        <w:rPr>
          <w:b/>
          <w:sz w:val="24"/>
        </w:rPr>
        <w:t>non è tenuta</w:t>
      </w:r>
      <w:r>
        <w:rPr>
          <w:b/>
          <w:spacing w:val="-1"/>
          <w:sz w:val="24"/>
        </w:rPr>
        <w:t> </w:t>
      </w:r>
      <w:r>
        <w:rPr>
          <w:sz w:val="24"/>
        </w:rPr>
        <w:t>ad accantonare il Fondo di Garanzia Debiti Commerciali, liberando risorse per il bilancio.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  <w:spacing w:before="1"/>
      </w:pPr>
      <w:r>
        <w:rPr>
          <w:spacing w:val="-2"/>
        </w:rPr>
        <w:t>OPERAZIONE</w:t>
      </w:r>
      <w:r>
        <w:rPr/>
        <w:t> </w:t>
      </w:r>
      <w:r>
        <w:rPr>
          <w:spacing w:val="-2"/>
        </w:rPr>
        <w:t>ESTINZIONE</w:t>
      </w:r>
      <w:r>
        <w:rPr/>
        <w:t> </w:t>
      </w:r>
      <w:r>
        <w:rPr>
          <w:spacing w:val="-4"/>
        </w:rPr>
        <w:t>SWAP</w:t>
      </w:r>
    </w:p>
    <w:p>
      <w:pPr>
        <w:pStyle w:val="BodyText"/>
        <w:spacing w:line="259" w:lineRule="auto" w:before="182"/>
        <w:ind w:left="140" w:right="132"/>
        <w:jc w:val="both"/>
      </w:pPr>
      <w:r>
        <w:rPr/>
        <w:t>È stata completata l'estinzione anticipata del contratto derivato (</w:t>
      </w:r>
      <w:r>
        <w:rPr>
          <w:i/>
        </w:rPr>
        <w:t>Amortizing Swap</w:t>
      </w:r>
      <w:r>
        <w:rPr/>
        <w:t>) con l'obiettivo di eliminare i rischi e i costi legati a un contratto derivato sottoscritto nel 2005.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Strumento originario:</w:t>
      </w:r>
      <w:r>
        <w:rPr>
          <w:b/>
          <w:spacing w:val="-9"/>
          <w:sz w:val="24"/>
        </w:rPr>
        <w:t> </w:t>
      </w:r>
      <w:r>
        <w:rPr>
          <w:sz w:val="24"/>
        </w:rPr>
        <w:t>Prestito obbligazionario (BOP) emesso nel 2005 con scadenza </w:t>
      </w:r>
      <w:r>
        <w:rPr>
          <w:sz w:val="24"/>
        </w:rPr>
        <w:t>2030, valore nominale di </w:t>
      </w:r>
      <w:r>
        <w:rPr>
          <w:b/>
          <w:sz w:val="24"/>
        </w:rPr>
        <w:t>8,5 milioni di euro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7" w:hanging="284"/>
        <w:jc w:val="both"/>
        <w:rPr>
          <w:sz w:val="24"/>
        </w:rPr>
      </w:pPr>
      <w:r>
        <w:rPr>
          <w:b/>
          <w:sz w:val="24"/>
        </w:rPr>
        <w:t>Il derivato:</w:t>
      </w:r>
      <w:r>
        <w:rPr>
          <w:b/>
          <w:spacing w:val="-3"/>
          <w:sz w:val="24"/>
        </w:rPr>
        <w:t> </w:t>
      </w:r>
      <w:r>
        <w:rPr>
          <w:sz w:val="24"/>
        </w:rPr>
        <w:t>Un</w:t>
      </w:r>
      <w:r>
        <w:rPr>
          <w:spacing w:val="-2"/>
          <w:sz w:val="24"/>
        </w:rPr>
        <w:t> </w:t>
      </w:r>
      <w:r>
        <w:rPr>
          <w:i/>
          <w:sz w:val="24"/>
        </w:rPr>
        <w:t>Amortizing Swap</w:t>
      </w:r>
      <w:r>
        <w:rPr>
          <w:i/>
          <w:spacing w:val="-2"/>
          <w:sz w:val="24"/>
        </w:rPr>
        <w:t> </w:t>
      </w:r>
      <w:r>
        <w:rPr>
          <w:sz w:val="24"/>
        </w:rPr>
        <w:t>con FMS (ex Depfa Bank) che imponeva alla Provincia </w:t>
      </w:r>
      <w:r>
        <w:rPr>
          <w:spacing w:val="-62"/>
          <w:sz w:val="24"/>
        </w:rPr>
        <w:t>un</w:t>
      </w:r>
      <w:r>
        <w:rPr>
          <w:sz w:val="24"/>
        </w:rPr>
        <w:t> pagamento annuo fisso di </w:t>
      </w:r>
      <w:r>
        <w:rPr>
          <w:b/>
          <w:sz w:val="24"/>
        </w:rPr>
        <w:t>204.000 €</w:t>
      </w:r>
      <w:r>
        <w:rPr>
          <w:sz w:val="24"/>
        </w:rPr>
        <w:t>.</w:t>
      </w:r>
    </w:p>
    <w:p>
      <w:pPr>
        <w:pStyle w:val="BodyText"/>
        <w:spacing w:line="259" w:lineRule="auto" w:before="157"/>
        <w:ind w:left="140" w:right="131"/>
        <w:jc w:val="both"/>
      </w:pPr>
      <w:r>
        <w:rPr/>
        <w:t>Con l’operazione effettuata a maggio 2025 la Provincia ha ottenuto</w:t>
      </w:r>
      <w:r>
        <w:rPr>
          <w:spacing w:val="-2"/>
        </w:rPr>
        <w:t> </w:t>
      </w:r>
      <w:r>
        <w:rPr>
          <w:b/>
        </w:rPr>
        <w:t>7.483.000 €</w:t>
      </w:r>
      <w:r>
        <w:rPr/>
        <w:t>. Questa somma è composta</w:t>
      </w:r>
      <w:r>
        <w:rPr>
          <w:spacing w:val="-6"/>
        </w:rPr>
        <w:t> </w:t>
      </w:r>
      <w:r>
        <w:rPr/>
        <w:t>dal</w:t>
      </w:r>
      <w:r>
        <w:rPr>
          <w:spacing w:val="-4"/>
        </w:rPr>
        <w:t> </w:t>
      </w:r>
      <w:r>
        <w:rPr/>
        <w:t>valore</w:t>
      </w:r>
      <w:r>
        <w:rPr>
          <w:spacing w:val="-6"/>
        </w:rPr>
        <w:t> </w:t>
      </w:r>
      <w:r>
        <w:rPr/>
        <w:t>di</w:t>
      </w:r>
      <w:r>
        <w:rPr>
          <w:spacing w:val="-4"/>
        </w:rPr>
        <w:t> </w:t>
      </w:r>
      <w:r>
        <w:rPr/>
        <w:t>mercato</w:t>
      </w:r>
      <w:r>
        <w:rPr>
          <w:spacing w:val="-2"/>
        </w:rPr>
        <w:t> </w:t>
      </w:r>
      <w:r>
        <w:rPr/>
        <w:t>(</w:t>
      </w:r>
      <w:r>
        <w:rPr>
          <w:i/>
        </w:rPr>
        <w:t>mark</w:t>
      </w:r>
      <w:r>
        <w:rPr>
          <w:i/>
          <w:spacing w:val="-6"/>
        </w:rPr>
        <w:t> </w:t>
      </w:r>
      <w:r>
        <w:rPr>
          <w:i/>
        </w:rPr>
        <w:t>to</w:t>
      </w:r>
      <w:r>
        <w:rPr>
          <w:i/>
          <w:spacing w:val="-5"/>
        </w:rPr>
        <w:t> </w:t>
      </w:r>
      <w:r>
        <w:rPr>
          <w:i/>
        </w:rPr>
        <w:t>market</w:t>
      </w:r>
      <w:r>
        <w:rPr/>
        <w:t>)</w:t>
      </w:r>
      <w:r>
        <w:rPr>
          <w:spacing w:val="-6"/>
        </w:rPr>
        <w:t> </w:t>
      </w:r>
      <w:r>
        <w:rPr/>
        <w:t>più</w:t>
      </w:r>
      <w:r>
        <w:rPr>
          <w:spacing w:val="-5"/>
        </w:rPr>
        <w:t> </w:t>
      </w:r>
      <w:r>
        <w:rPr/>
        <w:t>un</w:t>
      </w:r>
      <w:r>
        <w:rPr>
          <w:spacing w:val="-2"/>
        </w:rPr>
        <w:t> </w:t>
      </w:r>
      <w:r>
        <w:rPr>
          <w:b/>
        </w:rPr>
        <w:t>premio</w:t>
      </w:r>
      <w:r>
        <w:rPr>
          <w:b/>
          <w:spacing w:val="-5"/>
        </w:rPr>
        <w:t> </w:t>
      </w:r>
      <w:r>
        <w:rPr>
          <w:b/>
        </w:rPr>
        <w:t>aggiuntivo</w:t>
      </w:r>
      <w:r>
        <w:rPr>
          <w:b/>
          <w:spacing w:val="-7"/>
        </w:rPr>
        <w:t> </w:t>
      </w:r>
      <w:r>
        <w:rPr>
          <w:b/>
        </w:rPr>
        <w:t>di</w:t>
      </w:r>
      <w:r>
        <w:rPr>
          <w:b/>
          <w:spacing w:val="-4"/>
        </w:rPr>
        <w:t> </w:t>
      </w:r>
      <w:r>
        <w:rPr>
          <w:b/>
        </w:rPr>
        <w:t>950.000</w:t>
      </w:r>
      <w:r>
        <w:rPr>
          <w:b/>
          <w:spacing w:val="-5"/>
        </w:rPr>
        <w:t> </w:t>
      </w:r>
      <w:r>
        <w:rPr>
          <w:b/>
        </w:rPr>
        <w:t>€</w:t>
      </w:r>
      <w:r>
        <w:rPr>
          <w:b/>
          <w:spacing w:val="-2"/>
        </w:rPr>
        <w:t> </w:t>
      </w:r>
      <w:r>
        <w:rPr/>
        <w:t>ottenuto</w:t>
      </w:r>
      <w:r>
        <w:rPr>
          <w:spacing w:val="-5"/>
        </w:rPr>
        <w:t> </w:t>
      </w:r>
      <w:r>
        <w:rPr/>
        <w:t>in fase di contrattazione. Per garantire il rimborso degli 8,5 milioni agli obbligazionisti nel 2030, la Provincia ha utilizzato i 7,48 milioni per acquistare </w:t>
      </w:r>
      <w:r>
        <w:rPr>
          <w:b/>
        </w:rPr>
        <w:t>BTP</w:t>
      </w:r>
      <w:r>
        <w:rPr>
          <w:b/>
          <w:spacing w:val="-4"/>
        </w:rPr>
        <w:t> </w:t>
      </w:r>
      <w:r>
        <w:rPr>
          <w:b/>
        </w:rPr>
        <w:t>1,65% </w:t>
      </w:r>
      <w:r>
        <w:rPr/>
        <w:t>(con scadenza 01/12/2030).</w:t>
      </w:r>
    </w:p>
    <w:p>
      <w:pPr>
        <w:pStyle w:val="BodyText"/>
        <w:spacing w:before="159"/>
        <w:ind w:left="140"/>
      </w:pPr>
      <w:r>
        <w:rPr>
          <w:spacing w:val="-2"/>
        </w:rPr>
        <w:t>Risultato: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24" w:val="left" w:leader="none"/>
        </w:tabs>
        <w:spacing w:line="259" w:lineRule="auto" w:before="183" w:after="0"/>
        <w:ind w:left="424" w:right="137" w:hanging="284"/>
        <w:jc w:val="both"/>
        <w:rPr>
          <w:sz w:val="24"/>
        </w:rPr>
      </w:pPr>
      <w:r>
        <w:rPr>
          <w:b/>
          <w:sz w:val="24"/>
        </w:rPr>
        <w:t>Risparmio immediato:</w:t>
      </w:r>
      <w:r>
        <w:rPr>
          <w:b/>
          <w:spacing w:val="-1"/>
          <w:sz w:val="24"/>
        </w:rPr>
        <w:t> </w:t>
      </w:r>
      <w:r>
        <w:rPr>
          <w:sz w:val="24"/>
        </w:rPr>
        <w:t>Eliminazione della rata annua da 204.000 € (circa 1 milione di euro risparmiato da qui al 2030).</w:t>
      </w:r>
    </w:p>
    <w:p>
      <w:pPr>
        <w:pStyle w:val="ListParagraph"/>
        <w:numPr>
          <w:ilvl w:val="0"/>
          <w:numId w:val="2"/>
        </w:numPr>
        <w:tabs>
          <w:tab w:pos="422" w:val="left" w:leader="none"/>
          <w:tab w:pos="424" w:val="left" w:leader="none"/>
        </w:tabs>
        <w:spacing w:line="259" w:lineRule="auto" w:before="160" w:after="0"/>
        <w:ind w:left="424" w:right="135" w:hanging="284"/>
        <w:jc w:val="both"/>
        <w:rPr>
          <w:sz w:val="24"/>
        </w:rPr>
      </w:pPr>
      <w:r>
        <w:rPr>
          <w:b/>
          <w:sz w:val="24"/>
        </w:rPr>
        <w:t>Semplificazione:</w:t>
      </w:r>
      <w:r>
        <w:rPr>
          <w:b/>
          <w:spacing w:val="-4"/>
          <w:sz w:val="24"/>
        </w:rPr>
        <w:t> </w:t>
      </w:r>
      <w:r>
        <w:rPr>
          <w:sz w:val="24"/>
        </w:rPr>
        <w:t>Eliminazione delle procedure amministrativo-contabili legate alla gestione del </w:t>
      </w:r>
      <w:r>
        <w:rPr>
          <w:spacing w:val="-2"/>
          <w:sz w:val="24"/>
        </w:rPr>
        <w:t>derivato.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00" w:h="16840"/>
          <w:pgMar w:top="78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22" w:val="left" w:leader="none"/>
        </w:tabs>
        <w:spacing w:line="240" w:lineRule="auto" w:before="71" w:after="0"/>
        <w:ind w:left="422" w:right="0" w:hanging="282"/>
        <w:jc w:val="left"/>
        <w:rPr>
          <w:sz w:val="24"/>
        </w:rPr>
      </w:pPr>
      <w:r>
        <w:rPr>
          <w:b/>
          <w:sz w:val="24"/>
        </w:rPr>
        <w:t>Sicurezza:</w:t>
      </w:r>
      <w:r>
        <w:rPr>
          <w:b/>
          <w:spacing w:val="-9"/>
          <w:sz w:val="24"/>
        </w:rPr>
        <w:t> </w:t>
      </w:r>
      <w:r>
        <w:rPr>
          <w:sz w:val="24"/>
        </w:rPr>
        <w:t>Sostituzione</w:t>
      </w:r>
      <w:r>
        <w:rPr>
          <w:spacing w:val="-8"/>
          <w:sz w:val="24"/>
        </w:rPr>
        <w:t> </w:t>
      </w:r>
      <w:r>
        <w:rPr>
          <w:sz w:val="24"/>
        </w:rPr>
        <w:t>di</w:t>
      </w:r>
      <w:r>
        <w:rPr>
          <w:spacing w:val="-7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prodotto</w:t>
      </w:r>
      <w:r>
        <w:rPr>
          <w:spacing w:val="-7"/>
          <w:sz w:val="24"/>
        </w:rPr>
        <w:t> </w:t>
      </w:r>
      <w:r>
        <w:rPr>
          <w:sz w:val="24"/>
        </w:rPr>
        <w:t>finanziario</w:t>
      </w:r>
      <w:r>
        <w:rPr>
          <w:spacing w:val="-7"/>
          <w:sz w:val="24"/>
        </w:rPr>
        <w:t> </w:t>
      </w:r>
      <w:r>
        <w:rPr>
          <w:sz w:val="24"/>
        </w:rPr>
        <w:t>complesso</w:t>
      </w:r>
      <w:r>
        <w:rPr>
          <w:spacing w:val="-7"/>
          <w:sz w:val="24"/>
        </w:rPr>
        <w:t> </w:t>
      </w:r>
      <w:r>
        <w:rPr>
          <w:sz w:val="24"/>
        </w:rPr>
        <w:t>con</w:t>
      </w:r>
      <w:r>
        <w:rPr>
          <w:spacing w:val="-12"/>
          <w:sz w:val="24"/>
        </w:rPr>
        <w:t> </w:t>
      </w:r>
      <w:r>
        <w:rPr>
          <w:sz w:val="24"/>
        </w:rPr>
        <w:t>Titoli</w:t>
      </w:r>
      <w:r>
        <w:rPr>
          <w:spacing w:val="-7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Stato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italiani.</w:t>
      </w:r>
    </w:p>
    <w:p>
      <w:pPr>
        <w:pStyle w:val="BodyText"/>
      </w:pPr>
    </w:p>
    <w:p>
      <w:pPr>
        <w:pStyle w:val="BodyText"/>
        <w:spacing w:before="86"/>
      </w:pPr>
    </w:p>
    <w:p>
      <w:pPr>
        <w:pStyle w:val="Heading2"/>
        <w:jc w:val="both"/>
      </w:pPr>
      <w:r>
        <w:rPr>
          <w:spacing w:val="-8"/>
        </w:rPr>
        <w:t>RISULTATO</w:t>
      </w:r>
      <w:r>
        <w:rPr>
          <w:spacing w:val="-6"/>
        </w:rPr>
        <w:t> </w:t>
      </w:r>
      <w:r>
        <w:rPr>
          <w:spacing w:val="-2"/>
        </w:rPr>
        <w:t>DIFFERENZIALE</w:t>
      </w:r>
    </w:p>
    <w:p>
      <w:pPr>
        <w:pStyle w:val="BodyText"/>
        <w:spacing w:line="259" w:lineRule="auto" w:before="183"/>
        <w:ind w:left="140" w:right="135"/>
        <w:jc w:val="both"/>
      </w:pPr>
      <w:r>
        <w:rPr/>
        <w:t>L'Avanzo di Competenza</w:t>
      </w:r>
      <w:r>
        <w:rPr>
          <w:spacing w:val="-3"/>
        </w:rPr>
        <w:t> </w:t>
      </w:r>
      <w:r>
        <w:rPr/>
        <w:t>(differenza pura tra entrate e spese dell'anno) è di</w:t>
      </w:r>
      <w:r>
        <w:rPr>
          <w:spacing w:val="-2"/>
        </w:rPr>
        <w:t> </w:t>
      </w:r>
      <w:r>
        <w:rPr/>
        <w:t>€ 156.882,41, a dimostrazione che la Provincia riesce a mantenere un equilibrio gestionale nonostante i pesanti prelievi forzosi dello Stato.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5"/>
      </w:pPr>
    </w:p>
    <w:p>
      <w:pPr>
        <w:spacing w:before="1"/>
        <w:ind w:left="5" w:right="0" w:firstLine="0"/>
        <w:jc w:val="center"/>
        <w:rPr>
          <w:b/>
          <w:sz w:val="24"/>
        </w:rPr>
      </w:pPr>
      <w:r>
        <w:rPr>
          <w:b/>
          <w:spacing w:val="-6"/>
          <w:sz w:val="24"/>
          <w:u w:val="thick"/>
        </w:rPr>
        <w:t>ATTIVITA’</w:t>
      </w:r>
      <w:r>
        <w:rPr>
          <w:b/>
          <w:spacing w:val="-18"/>
          <w:sz w:val="24"/>
          <w:u w:val="thick"/>
        </w:rPr>
        <w:t> </w:t>
      </w:r>
      <w:r>
        <w:rPr>
          <w:b/>
          <w:spacing w:val="-6"/>
          <w:sz w:val="24"/>
          <w:u w:val="thick"/>
        </w:rPr>
        <w:t>SVOLTE</w:t>
      </w:r>
      <w:r>
        <w:rPr>
          <w:b/>
          <w:spacing w:val="1"/>
          <w:sz w:val="24"/>
          <w:u w:val="thick"/>
        </w:rPr>
        <w:t> </w:t>
      </w:r>
      <w:r>
        <w:rPr>
          <w:b/>
          <w:spacing w:val="-6"/>
          <w:sz w:val="24"/>
          <w:u w:val="thick"/>
        </w:rPr>
        <w:t>DAI</w:t>
      </w:r>
      <w:r>
        <w:rPr>
          <w:b/>
          <w:spacing w:val="-4"/>
          <w:sz w:val="24"/>
          <w:u w:val="thick"/>
        </w:rPr>
        <w:t> </w:t>
      </w:r>
      <w:r>
        <w:rPr>
          <w:b/>
          <w:spacing w:val="-6"/>
          <w:sz w:val="24"/>
          <w:u w:val="thick"/>
        </w:rPr>
        <w:t>VARI</w:t>
      </w:r>
      <w:r>
        <w:rPr>
          <w:b/>
          <w:spacing w:val="1"/>
          <w:sz w:val="24"/>
          <w:u w:val="thick"/>
        </w:rPr>
        <w:t> </w:t>
      </w:r>
      <w:r>
        <w:rPr>
          <w:b/>
          <w:spacing w:val="-6"/>
          <w:sz w:val="24"/>
          <w:u w:val="thick"/>
        </w:rPr>
        <w:t>SETTORI</w:t>
      </w:r>
      <w:r>
        <w:rPr>
          <w:b/>
          <w:spacing w:val="1"/>
          <w:sz w:val="24"/>
          <w:u w:val="thick"/>
        </w:rPr>
        <w:t> </w:t>
      </w:r>
      <w:r>
        <w:rPr>
          <w:b/>
          <w:spacing w:val="-6"/>
          <w:sz w:val="24"/>
          <w:u w:val="thick"/>
        </w:rPr>
        <w:t>DELL’ENTE</w:t>
      </w: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Heading2"/>
        <w:spacing w:before="1"/>
      </w:pPr>
      <w:r>
        <w:rPr>
          <w:spacing w:val="-2"/>
        </w:rPr>
        <w:t>PIANIFICAZIONE</w:t>
      </w:r>
      <w:r>
        <w:rPr>
          <w:spacing w:val="-5"/>
        </w:rPr>
        <w:t> </w:t>
      </w:r>
      <w:r>
        <w:rPr>
          <w:spacing w:val="-2"/>
        </w:rPr>
        <w:t>TERRITORIALE</w:t>
      </w:r>
      <w:r>
        <w:rPr>
          <w:spacing w:val="-1"/>
        </w:rPr>
        <w:t> </w:t>
      </w:r>
      <w:r>
        <w:rPr>
          <w:spacing w:val="-2"/>
        </w:rPr>
        <w:t>E</w:t>
      </w:r>
      <w:r>
        <w:rPr/>
        <w:t> </w:t>
      </w:r>
      <w:r>
        <w:rPr>
          <w:spacing w:val="-2"/>
        </w:rPr>
        <w:t>URBANISTICA</w:t>
      </w:r>
    </w:p>
    <w:p>
      <w:pPr>
        <w:spacing w:line="259" w:lineRule="auto" w:before="182"/>
        <w:ind w:left="140" w:right="0" w:firstLine="0"/>
        <w:jc w:val="left"/>
        <w:rPr>
          <w:sz w:val="24"/>
        </w:rPr>
      </w:pPr>
      <w:r>
        <w:rPr>
          <w:sz w:val="24"/>
        </w:rPr>
        <w:t>L'attività</w:t>
      </w:r>
      <w:r>
        <w:rPr>
          <w:spacing w:val="-15"/>
          <w:sz w:val="24"/>
        </w:rPr>
        <w:t> </w:t>
      </w:r>
      <w:r>
        <w:rPr>
          <w:sz w:val="24"/>
        </w:rPr>
        <w:t>è</w:t>
      </w:r>
      <w:r>
        <w:rPr>
          <w:spacing w:val="-15"/>
          <w:sz w:val="24"/>
        </w:rPr>
        <w:t> </w:t>
      </w:r>
      <w:r>
        <w:rPr>
          <w:sz w:val="24"/>
        </w:rPr>
        <w:t>stata</w:t>
      </w:r>
      <w:r>
        <w:rPr>
          <w:spacing w:val="-15"/>
          <w:sz w:val="24"/>
        </w:rPr>
        <w:t> </w:t>
      </w:r>
      <w:r>
        <w:rPr>
          <w:sz w:val="24"/>
        </w:rPr>
        <w:t>fortemente</w:t>
      </w:r>
      <w:r>
        <w:rPr>
          <w:spacing w:val="-15"/>
          <w:sz w:val="24"/>
        </w:rPr>
        <w:t> </w:t>
      </w:r>
      <w:r>
        <w:rPr>
          <w:sz w:val="24"/>
        </w:rPr>
        <w:t>caratterizzata</w:t>
      </w:r>
      <w:r>
        <w:rPr>
          <w:spacing w:val="-15"/>
          <w:sz w:val="24"/>
        </w:rPr>
        <w:t> </w:t>
      </w:r>
      <w:r>
        <w:rPr>
          <w:sz w:val="24"/>
        </w:rPr>
        <w:t>dall'adeguamento</w:t>
      </w:r>
      <w:r>
        <w:rPr>
          <w:spacing w:val="-15"/>
          <w:sz w:val="24"/>
        </w:rPr>
        <w:t> </w:t>
      </w:r>
      <w:r>
        <w:rPr>
          <w:sz w:val="24"/>
        </w:rPr>
        <w:t>alla</w:t>
      </w:r>
      <w:r>
        <w:rPr>
          <w:spacing w:val="-6"/>
          <w:sz w:val="24"/>
        </w:rPr>
        <w:t> </w:t>
      </w:r>
      <w:r>
        <w:rPr>
          <w:b/>
          <w:sz w:val="24"/>
        </w:rPr>
        <w:t>nuova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Legge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Regionale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Governo del Territorio (L.R. 58/2023)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61" w:lineRule="auto" w:before="157" w:after="0"/>
        <w:ind w:left="423" w:right="135" w:hanging="284"/>
        <w:jc w:val="left"/>
        <w:rPr>
          <w:sz w:val="24"/>
        </w:rPr>
      </w:pPr>
      <w:r>
        <w:rPr>
          <w:b/>
          <w:sz w:val="24"/>
        </w:rPr>
        <w:t>Gestione Pratiche:</w:t>
      </w:r>
      <w:r>
        <w:rPr>
          <w:b/>
          <w:spacing w:val="-12"/>
          <w:sz w:val="24"/>
        </w:rPr>
        <w:t> </w:t>
      </w:r>
      <w:r>
        <w:rPr>
          <w:sz w:val="24"/>
        </w:rPr>
        <w:t>Elaborati numerosi pareri di compatibilità per i Piani Regolatori </w:t>
      </w:r>
      <w:r>
        <w:rPr>
          <w:sz w:val="24"/>
        </w:rPr>
        <w:t>Comunali (PRG) e varianti al PTCP.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55" w:after="0"/>
        <w:ind w:left="423" w:right="136" w:hanging="284"/>
        <w:jc w:val="left"/>
        <w:rPr>
          <w:sz w:val="24"/>
        </w:rPr>
      </w:pPr>
      <w:r>
        <w:rPr>
          <w:b/>
          <w:sz w:val="24"/>
        </w:rPr>
        <w:t>Progetto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Strategico:</w:t>
      </w:r>
      <w:r>
        <w:rPr>
          <w:b/>
          <w:spacing w:val="-3"/>
          <w:sz w:val="24"/>
        </w:rPr>
        <w:t> </w:t>
      </w:r>
      <w:r>
        <w:rPr>
          <w:sz w:val="24"/>
        </w:rPr>
        <w:t>Proseguita</w:t>
      </w:r>
      <w:r>
        <w:rPr>
          <w:spacing w:val="80"/>
          <w:sz w:val="24"/>
        </w:rPr>
        <w:t> </w:t>
      </w:r>
      <w:r>
        <w:rPr>
          <w:sz w:val="24"/>
        </w:rPr>
        <w:t>la</w:t>
      </w:r>
      <w:r>
        <w:rPr>
          <w:spacing w:val="80"/>
          <w:sz w:val="24"/>
        </w:rPr>
        <w:t> </w:t>
      </w:r>
      <w:r>
        <w:rPr>
          <w:sz w:val="24"/>
        </w:rPr>
        <w:t>redazione</w:t>
      </w:r>
      <w:r>
        <w:rPr>
          <w:spacing w:val="80"/>
          <w:sz w:val="24"/>
        </w:rPr>
        <w:t> </w:t>
      </w:r>
      <w:r>
        <w:rPr>
          <w:sz w:val="24"/>
        </w:rPr>
        <w:t>del</w:t>
      </w:r>
      <w:r>
        <w:rPr>
          <w:spacing w:val="80"/>
          <w:sz w:val="24"/>
        </w:rPr>
        <w:t> </w:t>
      </w:r>
      <w:r>
        <w:rPr>
          <w:sz w:val="24"/>
        </w:rPr>
        <w:t>piano</w:t>
      </w:r>
      <w:r>
        <w:rPr>
          <w:spacing w:val="-2"/>
          <w:sz w:val="24"/>
        </w:rPr>
        <w:t> </w:t>
      </w:r>
      <w:r>
        <w:rPr>
          <w:b/>
          <w:sz w:val="24"/>
        </w:rPr>
        <w:t>"Una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nuova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agricoltura"</w:t>
      </w:r>
      <w:r>
        <w:rPr>
          <w:b/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80"/>
          <w:sz w:val="24"/>
        </w:rPr>
        <w:t> </w:t>
      </w:r>
      <w:r>
        <w:rPr>
          <w:spacing w:val="-64"/>
          <w:sz w:val="24"/>
        </w:rPr>
        <w:t>la</w:t>
      </w:r>
      <w:r>
        <w:rPr>
          <w:sz w:val="24"/>
        </w:rPr>
        <w:t> valorizzazione del territorio rurale.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6" w:hanging="284"/>
        <w:jc w:val="left"/>
        <w:rPr>
          <w:sz w:val="24"/>
        </w:rPr>
      </w:pPr>
      <w:r>
        <w:rPr>
          <w:b/>
          <w:spacing w:val="-2"/>
          <w:sz w:val="24"/>
        </w:rPr>
        <w:t>Digitalizzazione: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Consolidamento del</w:t>
      </w:r>
      <w:r>
        <w:rPr>
          <w:spacing w:val="-4"/>
          <w:sz w:val="24"/>
        </w:rPr>
        <w:t> </w:t>
      </w:r>
      <w:r>
        <w:rPr>
          <w:b/>
          <w:spacing w:val="-2"/>
          <w:sz w:val="24"/>
        </w:rPr>
        <w:t>S.I.T. (Sistema Informativo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Territoriale)</w:t>
      </w:r>
      <w:r>
        <w:rPr>
          <w:b/>
          <w:spacing w:val="-5"/>
          <w:sz w:val="24"/>
        </w:rPr>
        <w:t> </w:t>
      </w:r>
      <w:r>
        <w:rPr>
          <w:spacing w:val="-2"/>
          <w:sz w:val="24"/>
        </w:rPr>
        <w:t>per la </w:t>
      </w:r>
      <w:r>
        <w:rPr>
          <w:spacing w:val="-2"/>
          <w:sz w:val="24"/>
        </w:rPr>
        <w:t>gestione </w:t>
      </w:r>
      <w:r>
        <w:rPr>
          <w:sz w:val="24"/>
        </w:rPr>
        <w:t>integrata dei dati cartografici e il "mosaico" della pianificazione comunale.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</w:pPr>
      <w:r>
        <w:rPr/>
        <w:t>VIABILITÀ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INFRASTRUTTURE</w:t>
      </w:r>
    </w:p>
    <w:p>
      <w:pPr>
        <w:pStyle w:val="BodyText"/>
        <w:spacing w:line="259" w:lineRule="auto" w:before="182"/>
        <w:ind w:left="140"/>
      </w:pPr>
      <w:r>
        <w:rPr/>
        <w:t>Nonostante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carenza</w:t>
      </w:r>
      <w:r>
        <w:rPr>
          <w:spacing w:val="-8"/>
        </w:rPr>
        <w:t> </w:t>
      </w:r>
      <w:r>
        <w:rPr/>
        <w:t>di</w:t>
      </w:r>
      <w:r>
        <w:rPr>
          <w:spacing w:val="-4"/>
        </w:rPr>
        <w:t> </w:t>
      </w:r>
      <w:r>
        <w:rPr/>
        <w:t>fondi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manutenzione</w:t>
      </w:r>
      <w:r>
        <w:rPr>
          <w:spacing w:val="-8"/>
        </w:rPr>
        <w:t> </w:t>
      </w:r>
      <w:r>
        <w:rPr/>
        <w:t>ordinaria,</w:t>
      </w:r>
      <w:r>
        <w:rPr>
          <w:spacing w:val="-7"/>
        </w:rPr>
        <w:t> </w:t>
      </w:r>
      <w:r>
        <w:rPr/>
        <w:t>l’Ente</w:t>
      </w:r>
      <w:r>
        <w:rPr>
          <w:spacing w:val="-6"/>
        </w:rPr>
        <w:t> </w:t>
      </w:r>
      <w:r>
        <w:rPr/>
        <w:t>ha</w:t>
      </w:r>
      <w:r>
        <w:rPr>
          <w:spacing w:val="-8"/>
        </w:rPr>
        <w:t> </w:t>
      </w:r>
      <w:r>
        <w:rPr/>
        <w:t>gestito</w:t>
      </w:r>
      <w:r>
        <w:rPr>
          <w:spacing w:val="-7"/>
        </w:rPr>
        <w:t> </w:t>
      </w:r>
      <w:r>
        <w:rPr/>
        <w:t>investimenti</w:t>
      </w:r>
      <w:r>
        <w:rPr>
          <w:spacing w:val="-7"/>
        </w:rPr>
        <w:t> </w:t>
      </w:r>
      <w:r>
        <w:rPr/>
        <w:t>massicci per la mobilità sostenibile.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61" w:lineRule="auto" w:before="158" w:after="0"/>
        <w:ind w:left="424" w:right="137" w:hanging="284"/>
        <w:jc w:val="left"/>
        <w:rPr>
          <w:sz w:val="24"/>
        </w:rPr>
      </w:pPr>
      <w:r>
        <w:rPr>
          <w:b/>
          <w:sz w:val="24"/>
        </w:rPr>
        <w:t>Ciclovie:</w:t>
      </w:r>
      <w:r>
        <w:rPr>
          <w:b/>
          <w:spacing w:val="-5"/>
          <w:sz w:val="24"/>
        </w:rPr>
        <w:t> </w:t>
      </w:r>
      <w:r>
        <w:rPr>
          <w:sz w:val="24"/>
        </w:rPr>
        <w:t>Programmati</w:t>
      </w:r>
      <w:r>
        <w:rPr>
          <w:spacing w:val="-4"/>
          <w:sz w:val="24"/>
        </w:rPr>
        <w:t> </w:t>
      </w:r>
      <w:r>
        <w:rPr>
          <w:sz w:val="24"/>
        </w:rPr>
        <w:t>interventi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b/>
          <w:sz w:val="24"/>
        </w:rPr>
        <w:t>27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milioni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euro</w:t>
      </w:r>
      <w:r>
        <w:rPr>
          <w:b/>
          <w:spacing w:val="-4"/>
          <w:sz w:val="24"/>
        </w:rPr>
        <w:t> </w:t>
      </w:r>
      <w:r>
        <w:rPr>
          <w:sz w:val="24"/>
        </w:rPr>
        <w:t>(12</w:t>
      </w:r>
      <w:r>
        <w:rPr>
          <w:spacing w:val="-4"/>
          <w:sz w:val="24"/>
        </w:rPr>
        <w:t> </w:t>
      </w:r>
      <w:r>
        <w:rPr>
          <w:sz w:val="24"/>
        </w:rPr>
        <w:t>mln</w:t>
      </w:r>
      <w:r>
        <w:rPr>
          <w:spacing w:val="-4"/>
          <w:sz w:val="24"/>
        </w:rPr>
        <w:t> </w:t>
      </w:r>
      <w:r>
        <w:rPr>
          <w:sz w:val="24"/>
        </w:rPr>
        <w:t>per</w:t>
      </w:r>
      <w:r>
        <w:rPr>
          <w:spacing w:val="-5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Ciclovia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Tordino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pacing w:val="-64"/>
          <w:sz w:val="24"/>
        </w:rPr>
        <w:t>15</w:t>
      </w:r>
      <w:r>
        <w:rPr>
          <w:sz w:val="24"/>
        </w:rPr>
        <w:t> mln per quella del Vomano).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54" w:after="0"/>
        <w:ind w:left="423" w:right="133" w:hanging="284"/>
        <w:jc w:val="left"/>
        <w:rPr>
          <w:sz w:val="24"/>
        </w:rPr>
      </w:pPr>
      <w:r>
        <w:rPr>
          <w:b/>
          <w:sz w:val="24"/>
        </w:rPr>
        <w:t>Trasporti Eccezionali:</w:t>
      </w:r>
      <w:r>
        <w:rPr>
          <w:b/>
          <w:spacing w:val="-3"/>
          <w:sz w:val="24"/>
        </w:rPr>
        <w:t> </w:t>
      </w:r>
      <w:r>
        <w:rPr>
          <w:sz w:val="24"/>
        </w:rPr>
        <w:t>Siglato un accordo storico tra le 4 Province abruzzesi per uniformare </w:t>
      </w:r>
      <w:r>
        <w:rPr>
          <w:spacing w:val="-60"/>
          <w:sz w:val="24"/>
        </w:rPr>
        <w:t>le</w:t>
      </w:r>
      <w:r>
        <w:rPr>
          <w:sz w:val="24"/>
        </w:rPr>
        <w:t> procedure di autorizzazione.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6" w:hanging="284"/>
        <w:jc w:val="left"/>
        <w:rPr>
          <w:sz w:val="24"/>
        </w:rPr>
      </w:pPr>
      <w:r>
        <w:rPr>
          <w:b/>
          <w:sz w:val="24"/>
        </w:rPr>
        <w:t>Emergenza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h24:</w:t>
      </w:r>
      <w:r>
        <w:rPr>
          <w:b/>
          <w:spacing w:val="-10"/>
          <w:sz w:val="24"/>
        </w:rPr>
        <w:t> </w:t>
      </w:r>
      <w:r>
        <w:rPr>
          <w:sz w:val="24"/>
        </w:rPr>
        <w:t>Potenziato</w:t>
      </w:r>
      <w:r>
        <w:rPr>
          <w:spacing w:val="28"/>
          <w:sz w:val="24"/>
        </w:rPr>
        <w:t> </w:t>
      </w:r>
      <w:r>
        <w:rPr>
          <w:sz w:val="24"/>
        </w:rPr>
        <w:t>il</w:t>
      </w:r>
      <w:r>
        <w:rPr>
          <w:spacing w:val="28"/>
          <w:sz w:val="24"/>
        </w:rPr>
        <w:t> </w:t>
      </w:r>
      <w:r>
        <w:rPr>
          <w:sz w:val="24"/>
        </w:rPr>
        <w:t>servizio</w:t>
      </w:r>
      <w:r>
        <w:rPr>
          <w:spacing w:val="28"/>
          <w:sz w:val="24"/>
        </w:rPr>
        <w:t> </w:t>
      </w:r>
      <w:r>
        <w:rPr>
          <w:sz w:val="24"/>
        </w:rPr>
        <w:t>di</w:t>
      </w:r>
      <w:r>
        <w:rPr>
          <w:spacing w:val="26"/>
          <w:sz w:val="24"/>
        </w:rPr>
        <w:t> </w:t>
      </w:r>
      <w:r>
        <w:rPr>
          <w:sz w:val="24"/>
        </w:rPr>
        <w:t>pronta</w:t>
      </w:r>
      <w:r>
        <w:rPr>
          <w:spacing w:val="27"/>
          <w:sz w:val="24"/>
        </w:rPr>
        <w:t> </w:t>
      </w:r>
      <w:r>
        <w:rPr>
          <w:sz w:val="24"/>
        </w:rPr>
        <w:t>reperibilità</w:t>
      </w:r>
      <w:r>
        <w:rPr>
          <w:spacing w:val="27"/>
          <w:sz w:val="24"/>
        </w:rPr>
        <w:t> </w:t>
      </w:r>
      <w:r>
        <w:rPr>
          <w:sz w:val="24"/>
        </w:rPr>
        <w:t>per</w:t>
      </w:r>
      <w:r>
        <w:rPr>
          <w:spacing w:val="27"/>
          <w:sz w:val="24"/>
        </w:rPr>
        <w:t> </w:t>
      </w:r>
      <w:r>
        <w:rPr>
          <w:sz w:val="24"/>
        </w:rPr>
        <w:t>la</w:t>
      </w:r>
      <w:r>
        <w:rPr>
          <w:spacing w:val="27"/>
          <w:sz w:val="24"/>
        </w:rPr>
        <w:t> </w:t>
      </w:r>
      <w:r>
        <w:rPr>
          <w:sz w:val="24"/>
        </w:rPr>
        <w:t>sicurezza</w:t>
      </w:r>
      <w:r>
        <w:rPr>
          <w:spacing w:val="27"/>
          <w:sz w:val="24"/>
        </w:rPr>
        <w:t> </w:t>
      </w:r>
      <w:r>
        <w:rPr>
          <w:sz w:val="24"/>
        </w:rPr>
        <w:t>stradale</w:t>
      </w:r>
      <w:r>
        <w:rPr>
          <w:spacing w:val="27"/>
          <w:sz w:val="24"/>
        </w:rPr>
        <w:t> </w:t>
      </w:r>
      <w:r>
        <w:rPr>
          <w:sz w:val="24"/>
        </w:rPr>
        <w:t>tramite numero verde e ausilio di operatori esterni.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  <w:spacing w:before="1"/>
      </w:pPr>
      <w:r>
        <w:rPr/>
        <w:t>PIANO</w:t>
      </w:r>
      <w:r>
        <w:rPr>
          <w:spacing w:val="-8"/>
        </w:rPr>
        <w:t> </w:t>
      </w:r>
      <w:r>
        <w:rPr/>
        <w:t>PONTI</w:t>
      </w:r>
      <w:r>
        <w:rPr>
          <w:spacing w:val="-7"/>
        </w:rPr>
        <w:t> </w:t>
      </w:r>
      <w:r>
        <w:rPr/>
        <w:t>E</w:t>
      </w:r>
      <w:r>
        <w:rPr>
          <w:spacing w:val="-11"/>
        </w:rPr>
        <w:t> </w:t>
      </w:r>
      <w:r>
        <w:rPr>
          <w:spacing w:val="-2"/>
        </w:rPr>
        <w:t>VIADOTTI</w:t>
      </w:r>
    </w:p>
    <w:p>
      <w:pPr>
        <w:pStyle w:val="BodyText"/>
        <w:spacing w:before="182"/>
        <w:ind w:left="140"/>
      </w:pPr>
      <w:r>
        <w:rPr/>
        <w:t>Si</w:t>
      </w:r>
      <w:r>
        <w:rPr>
          <w:spacing w:val="-7"/>
        </w:rPr>
        <w:t> </w:t>
      </w:r>
      <w:r>
        <w:rPr/>
        <w:t>rileva</w:t>
      </w:r>
      <w:r>
        <w:rPr>
          <w:spacing w:val="-8"/>
        </w:rPr>
        <w:t> </w:t>
      </w:r>
      <w:r>
        <w:rPr/>
        <w:t>un'attività</w:t>
      </w:r>
      <w:r>
        <w:rPr>
          <w:spacing w:val="-8"/>
        </w:rPr>
        <w:t> </w:t>
      </w:r>
      <w:r>
        <w:rPr/>
        <w:t>di</w:t>
      </w:r>
      <w:r>
        <w:rPr>
          <w:spacing w:val="-7"/>
        </w:rPr>
        <w:t> </w:t>
      </w:r>
      <w:r>
        <w:rPr/>
        <w:t>monitoraggio</w:t>
      </w:r>
      <w:r>
        <w:rPr>
          <w:spacing w:val="-7"/>
        </w:rPr>
        <w:t> </w:t>
      </w:r>
      <w:r>
        <w:rPr/>
        <w:t>senza</w:t>
      </w:r>
      <w:r>
        <w:rPr>
          <w:spacing w:val="-8"/>
        </w:rPr>
        <w:t> </w:t>
      </w:r>
      <w:r>
        <w:rPr/>
        <w:t>precedenti</w:t>
      </w:r>
      <w:r>
        <w:rPr>
          <w:spacing w:val="-7"/>
        </w:rPr>
        <w:t> </w:t>
      </w:r>
      <w:r>
        <w:rPr/>
        <w:t>sulla</w:t>
      </w:r>
      <w:r>
        <w:rPr>
          <w:spacing w:val="-8"/>
        </w:rPr>
        <w:t> </w:t>
      </w:r>
      <w:r>
        <w:rPr/>
        <w:t>sicurezza</w:t>
      </w:r>
      <w:r>
        <w:rPr>
          <w:spacing w:val="-8"/>
        </w:rPr>
        <w:t> </w:t>
      </w:r>
      <w:r>
        <w:rPr>
          <w:spacing w:val="-2"/>
        </w:rPr>
        <w:t>strutturale.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0" w:after="0"/>
        <w:ind w:left="423" w:right="136" w:hanging="284"/>
        <w:jc w:val="left"/>
        <w:rPr>
          <w:sz w:val="24"/>
        </w:rPr>
      </w:pPr>
      <w:r>
        <w:rPr>
          <w:b/>
          <w:sz w:val="24"/>
        </w:rPr>
        <w:t>Censimento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 Sicurezza:</w:t>
      </w:r>
      <w:r>
        <w:rPr>
          <w:b/>
          <w:spacing w:val="-4"/>
          <w:sz w:val="24"/>
        </w:rPr>
        <w:t> </w:t>
      </w:r>
      <w:r>
        <w:rPr>
          <w:sz w:val="24"/>
        </w:rPr>
        <w:t>Completato</w:t>
      </w:r>
      <w:r>
        <w:rPr>
          <w:spacing w:val="-1"/>
          <w:sz w:val="24"/>
        </w:rPr>
        <w:t> </w:t>
      </w:r>
      <w:r>
        <w:rPr>
          <w:sz w:val="24"/>
        </w:rPr>
        <w:t>il</w:t>
      </w:r>
      <w:r>
        <w:rPr>
          <w:spacing w:val="-1"/>
          <w:sz w:val="24"/>
        </w:rPr>
        <w:t> </w:t>
      </w:r>
      <w:r>
        <w:rPr>
          <w:sz w:val="24"/>
        </w:rPr>
        <w:t>"Livello</w:t>
      </w:r>
      <w:r>
        <w:rPr>
          <w:spacing w:val="-1"/>
          <w:sz w:val="24"/>
        </w:rPr>
        <w:t> </w:t>
      </w:r>
      <w:r>
        <w:rPr>
          <w:sz w:val="24"/>
        </w:rPr>
        <w:t>0"</w:t>
      </w:r>
      <w:r>
        <w:rPr>
          <w:spacing w:val="-1"/>
          <w:sz w:val="24"/>
        </w:rPr>
        <w:t> </w:t>
      </w:r>
      <w:r>
        <w:rPr>
          <w:sz w:val="24"/>
        </w:rPr>
        <w:t>(catasto) e quasi</w:t>
      </w:r>
      <w:r>
        <w:rPr>
          <w:spacing w:val="-1"/>
          <w:sz w:val="24"/>
        </w:rPr>
        <w:t> </w:t>
      </w:r>
      <w:r>
        <w:rPr>
          <w:sz w:val="24"/>
        </w:rPr>
        <w:t>ultimati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livelli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2 per </w:t>
      </w:r>
      <w:r>
        <w:rPr>
          <w:spacing w:val="-59"/>
          <w:sz w:val="24"/>
        </w:rPr>
        <w:t>la</w:t>
      </w:r>
      <w:r>
        <w:rPr>
          <w:sz w:val="24"/>
        </w:rPr>
        <w:t> valutazione del rischio su tutta la rete.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4" w:hanging="284"/>
        <w:jc w:val="left"/>
        <w:rPr>
          <w:sz w:val="24"/>
        </w:rPr>
      </w:pPr>
      <w:r>
        <w:rPr>
          <w:b/>
          <w:sz w:val="24"/>
        </w:rPr>
        <w:t>Investimenti:</w:t>
      </w:r>
      <w:r>
        <w:rPr>
          <w:b/>
          <w:spacing w:val="-4"/>
          <w:sz w:val="24"/>
        </w:rPr>
        <w:t> </w:t>
      </w:r>
      <w:r>
        <w:rPr>
          <w:sz w:val="24"/>
        </w:rPr>
        <w:t>Gestione</w:t>
      </w:r>
      <w:r>
        <w:rPr>
          <w:spacing w:val="-9"/>
          <w:sz w:val="24"/>
        </w:rPr>
        <w:t> </w:t>
      </w:r>
      <w:r>
        <w:rPr>
          <w:sz w:val="24"/>
        </w:rPr>
        <w:t>dei</w:t>
      </w:r>
      <w:r>
        <w:rPr>
          <w:spacing w:val="-8"/>
          <w:sz w:val="24"/>
        </w:rPr>
        <w:t> </w:t>
      </w:r>
      <w:r>
        <w:rPr>
          <w:sz w:val="24"/>
        </w:rPr>
        <w:t>fondi</w:t>
      </w:r>
      <w:r>
        <w:rPr>
          <w:spacing w:val="-3"/>
          <w:sz w:val="24"/>
        </w:rPr>
        <w:t> </w:t>
      </w:r>
      <w:r>
        <w:rPr>
          <w:b/>
          <w:sz w:val="24"/>
        </w:rPr>
        <w:t>DM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Ponti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> </w:t>
      </w:r>
      <w:r>
        <w:rPr>
          <w:sz w:val="24"/>
        </w:rPr>
        <w:t>(circa</w:t>
      </w:r>
      <w:r>
        <w:rPr>
          <w:spacing w:val="-4"/>
          <w:sz w:val="24"/>
        </w:rPr>
        <w:t> </w:t>
      </w:r>
      <w:r>
        <w:rPr>
          <w:b/>
          <w:sz w:val="24"/>
        </w:rPr>
        <w:t>13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milioni</w:t>
      </w:r>
      <w:r>
        <w:rPr>
          <w:b/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9"/>
          <w:sz w:val="24"/>
        </w:rPr>
        <w:t> </w:t>
      </w:r>
      <w:r>
        <w:rPr>
          <w:sz w:val="24"/>
        </w:rPr>
        <w:t>il</w:t>
      </w:r>
      <w:r>
        <w:rPr>
          <w:spacing w:val="-8"/>
          <w:sz w:val="24"/>
        </w:rPr>
        <w:t> </w:t>
      </w:r>
      <w:r>
        <w:rPr>
          <w:sz w:val="24"/>
        </w:rPr>
        <w:t>triennio</w:t>
      </w:r>
      <w:r>
        <w:rPr>
          <w:spacing w:val="-8"/>
          <w:sz w:val="24"/>
        </w:rPr>
        <w:t> </w:t>
      </w:r>
      <w:r>
        <w:rPr>
          <w:sz w:val="24"/>
        </w:rPr>
        <w:t>21-23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oltre</w:t>
      </w:r>
      <w:r>
        <w:rPr>
          <w:spacing w:val="-4"/>
          <w:sz w:val="24"/>
        </w:rPr>
        <w:t> </w:t>
      </w:r>
      <w:r>
        <w:rPr>
          <w:b/>
          <w:spacing w:val="-63"/>
          <w:sz w:val="24"/>
        </w:rPr>
        <w:t>15</w:t>
      </w:r>
      <w:r>
        <w:rPr>
          <w:b/>
          <w:sz w:val="24"/>
        </w:rPr>
        <w:t> milioni </w:t>
      </w:r>
      <w:r>
        <w:rPr>
          <w:sz w:val="24"/>
        </w:rPr>
        <w:t>per il 24-29).</w:t>
      </w:r>
    </w:p>
    <w:p>
      <w:pPr>
        <w:pStyle w:val="ListParagraph"/>
        <w:spacing w:after="0" w:line="259" w:lineRule="auto"/>
        <w:jc w:val="left"/>
        <w:rPr>
          <w:sz w:val="24"/>
        </w:rPr>
        <w:sectPr>
          <w:pgSz w:w="11900" w:h="16840"/>
          <w:pgMar w:top="78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71" w:after="0"/>
        <w:ind w:left="423" w:right="136" w:hanging="284"/>
        <w:jc w:val="both"/>
        <w:rPr>
          <w:sz w:val="24"/>
        </w:rPr>
      </w:pPr>
      <w:r>
        <w:rPr>
          <w:b/>
          <w:sz w:val="24"/>
        </w:rPr>
        <w:t>Fabbisogno Critico:</w:t>
      </w:r>
      <w:r>
        <w:rPr>
          <w:b/>
          <w:spacing w:val="-8"/>
          <w:sz w:val="24"/>
        </w:rPr>
        <w:t> </w:t>
      </w:r>
      <w:r>
        <w:rPr>
          <w:sz w:val="24"/>
        </w:rPr>
        <w:t>La relazione evidenzia che per mettere in sicurezza tutte le </w:t>
      </w:r>
      <w:r>
        <w:rPr>
          <w:sz w:val="24"/>
        </w:rPr>
        <w:t>strutture servirebbero circa </w:t>
      </w:r>
      <w:r>
        <w:rPr>
          <w:b/>
          <w:sz w:val="24"/>
        </w:rPr>
        <w:t>800 milioni di euro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>
          <w:spacing w:val="-2"/>
        </w:rPr>
        <w:t>EDILIZIA</w:t>
      </w:r>
      <w:r>
        <w:rPr>
          <w:spacing w:val="-15"/>
        </w:rPr>
        <w:t> </w:t>
      </w:r>
      <w:r>
        <w:rPr>
          <w:spacing w:val="-2"/>
        </w:rPr>
        <w:t>SCOLASTICA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2"/>
        </w:rPr>
        <w:t> </w:t>
      </w:r>
      <w:r>
        <w:rPr>
          <w:spacing w:val="-2"/>
        </w:rPr>
        <w:t>RICOSTRUZIONE</w:t>
      </w:r>
      <w:r>
        <w:rPr>
          <w:spacing w:val="1"/>
        </w:rPr>
        <w:t> </w:t>
      </w:r>
      <w:r>
        <w:rPr>
          <w:spacing w:val="-2"/>
        </w:rPr>
        <w:t>SISMA</w:t>
      </w:r>
    </w:p>
    <w:p>
      <w:pPr>
        <w:pStyle w:val="BodyText"/>
        <w:spacing w:line="259" w:lineRule="auto" w:before="182"/>
        <w:ind w:left="140"/>
      </w:pPr>
      <w:r>
        <w:rPr/>
        <w:t>È il settore con il maggior carico finanziario e operativo, focalizzato sulla messa in sicurezza degli </w:t>
      </w:r>
      <w:r>
        <w:rPr>
          <w:spacing w:val="-2"/>
        </w:rPr>
        <w:t>studenti.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6" w:hanging="284"/>
        <w:jc w:val="both"/>
        <w:rPr>
          <w:sz w:val="24"/>
        </w:rPr>
      </w:pPr>
      <w:r>
        <w:rPr>
          <w:b/>
          <w:sz w:val="24"/>
        </w:rPr>
        <w:t>Maxi Piano Sisma:</w:t>
      </w:r>
      <w:r>
        <w:rPr>
          <w:b/>
          <w:spacing w:val="-13"/>
          <w:sz w:val="24"/>
        </w:rPr>
        <w:t> </w:t>
      </w:r>
      <w:r>
        <w:rPr>
          <w:sz w:val="24"/>
        </w:rPr>
        <w:t>Gestione di un finanziamento da</w:t>
      </w:r>
      <w:r>
        <w:rPr>
          <w:spacing w:val="-13"/>
          <w:sz w:val="24"/>
        </w:rPr>
        <w:t> </w:t>
      </w:r>
      <w:r>
        <w:rPr>
          <w:b/>
          <w:sz w:val="24"/>
        </w:rPr>
        <w:t>110 milioni di euro</w:t>
      </w:r>
      <w:r>
        <w:rPr>
          <w:b/>
          <w:spacing w:val="-12"/>
          <w:sz w:val="24"/>
        </w:rPr>
        <w:t> </w:t>
      </w:r>
      <w:r>
        <w:rPr>
          <w:sz w:val="24"/>
        </w:rPr>
        <w:t>(Ordinanza </w:t>
      </w:r>
      <w:r>
        <w:rPr>
          <w:sz w:val="24"/>
        </w:rPr>
        <w:t>31/2021) per l'adeguamento sismico di </w:t>
      </w:r>
      <w:r>
        <w:rPr>
          <w:b/>
          <w:sz w:val="24"/>
        </w:rPr>
        <w:t>12 istituti scolastici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2" w:hanging="284"/>
        <w:jc w:val="both"/>
        <w:rPr>
          <w:sz w:val="24"/>
        </w:rPr>
      </w:pPr>
      <w:r>
        <w:rPr>
          <w:b/>
          <w:sz w:val="24"/>
        </w:rPr>
        <w:t>Emergenza Liceo Delfico:</w:t>
      </w:r>
      <w:r>
        <w:rPr>
          <w:b/>
          <w:spacing w:val="-3"/>
          <w:sz w:val="24"/>
        </w:rPr>
        <w:t> </w:t>
      </w:r>
      <w:r>
        <w:rPr>
          <w:sz w:val="24"/>
        </w:rPr>
        <w:t>Gestione complessa del sequestro dell'edificio storico, con </w:t>
      </w:r>
      <w:r>
        <w:rPr>
          <w:spacing w:val="-64"/>
          <w:sz w:val="24"/>
        </w:rPr>
        <w:t>il</w:t>
      </w:r>
      <w:r>
        <w:rPr>
          <w:sz w:val="24"/>
        </w:rPr>
        <w:t> trasferimento di centinaia di studenti in tempi record presso strutture temporanee (</w:t>
      </w:r>
      <w:r>
        <w:rPr>
          <w:b/>
          <w:sz w:val="24"/>
        </w:rPr>
        <w:t>MUSP</w:t>
      </w:r>
      <w:r>
        <w:rPr>
          <w:sz w:val="24"/>
        </w:rPr>
        <w:t>) e sedi </w:t>
      </w:r>
      <w:r>
        <w:rPr>
          <w:spacing w:val="-2"/>
          <w:sz w:val="24"/>
        </w:rPr>
        <w:t>alternative.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59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Efficienza Energetica:</w:t>
      </w:r>
      <w:r>
        <w:rPr>
          <w:b/>
          <w:spacing w:val="-2"/>
          <w:sz w:val="24"/>
        </w:rPr>
        <w:t> </w:t>
      </w:r>
      <w:r>
        <w:rPr>
          <w:sz w:val="24"/>
        </w:rPr>
        <w:t>Attivata la convenzione CONSIP per la gestione integrata di calore </w:t>
      </w:r>
      <w:r>
        <w:rPr>
          <w:spacing w:val="-62"/>
          <w:sz w:val="24"/>
        </w:rPr>
        <w:t>ed</w:t>
      </w:r>
      <w:r>
        <w:rPr>
          <w:sz w:val="24"/>
        </w:rPr>
        <w:t> energia (investimento annuo di circa </w:t>
      </w:r>
      <w:r>
        <w:rPr>
          <w:b/>
          <w:sz w:val="24"/>
        </w:rPr>
        <w:t>3,6 milioni di euro</w:t>
      </w:r>
      <w:r>
        <w:rPr>
          <w:sz w:val="24"/>
        </w:rPr>
        <w:t>).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/>
        <w:t>PNRR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PROGETTI</w:t>
      </w:r>
      <w:r>
        <w:rPr>
          <w:spacing w:val="-8"/>
        </w:rPr>
        <w:t> </w:t>
      </w:r>
      <w:r>
        <w:rPr>
          <w:spacing w:val="-2"/>
        </w:rPr>
        <w:t>SPECIALI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3" w:after="0"/>
        <w:ind w:left="423" w:right="136" w:hanging="284"/>
        <w:jc w:val="both"/>
        <w:rPr>
          <w:sz w:val="24"/>
        </w:rPr>
      </w:pPr>
      <w:r>
        <w:rPr>
          <w:b/>
          <w:sz w:val="24"/>
        </w:rPr>
        <w:t>Sport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Inclusione:</w:t>
      </w:r>
      <w:r>
        <w:rPr>
          <w:b/>
          <w:spacing w:val="-4"/>
          <w:sz w:val="24"/>
        </w:rPr>
        <w:t> </w:t>
      </w:r>
      <w:r>
        <w:rPr>
          <w:sz w:val="24"/>
        </w:rPr>
        <w:t>Finanziate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concluse</w:t>
      </w:r>
      <w:r>
        <w:rPr>
          <w:spacing w:val="-4"/>
          <w:sz w:val="24"/>
        </w:rPr>
        <w:t> </w:t>
      </w:r>
      <w:r>
        <w:rPr>
          <w:sz w:val="24"/>
        </w:rPr>
        <w:t>diverse</w:t>
      </w:r>
      <w:r>
        <w:rPr>
          <w:spacing w:val="-4"/>
          <w:sz w:val="24"/>
        </w:rPr>
        <w:t> </w:t>
      </w:r>
      <w:r>
        <w:rPr>
          <w:sz w:val="24"/>
        </w:rPr>
        <w:t>palestre</w:t>
      </w:r>
      <w:r>
        <w:rPr>
          <w:spacing w:val="-4"/>
          <w:sz w:val="24"/>
        </w:rPr>
        <w:t> </w:t>
      </w:r>
      <w:r>
        <w:rPr>
          <w:sz w:val="24"/>
        </w:rPr>
        <w:t>scolastiche</w:t>
      </w:r>
      <w:r>
        <w:rPr>
          <w:spacing w:val="-4"/>
          <w:sz w:val="24"/>
        </w:rPr>
        <w:t> </w:t>
      </w:r>
      <w:r>
        <w:rPr>
          <w:sz w:val="24"/>
        </w:rPr>
        <w:t>(Rozzi,</w:t>
      </w:r>
      <w:r>
        <w:rPr>
          <w:spacing w:val="-4"/>
          <w:sz w:val="24"/>
        </w:rPr>
        <w:t> </w:t>
      </w:r>
      <w:r>
        <w:rPr>
          <w:sz w:val="24"/>
        </w:rPr>
        <w:t>Crocetti,</w:t>
      </w:r>
      <w:r>
        <w:rPr>
          <w:spacing w:val="-4"/>
          <w:sz w:val="24"/>
        </w:rPr>
        <w:t> </w:t>
      </w:r>
      <w:r>
        <w:rPr>
          <w:sz w:val="24"/>
        </w:rPr>
        <w:t>Levi)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pacing w:val="-64"/>
          <w:sz w:val="24"/>
        </w:rPr>
        <w:t>la</w:t>
      </w:r>
      <w:r>
        <w:rPr>
          <w:sz w:val="24"/>
        </w:rPr>
        <w:t> riqualificazione del campo di Nepezzano.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7" w:hanging="284"/>
        <w:jc w:val="both"/>
        <w:rPr>
          <w:sz w:val="24"/>
        </w:rPr>
      </w:pPr>
      <w:r>
        <w:rPr>
          <w:b/>
          <w:sz w:val="24"/>
        </w:rPr>
        <w:t>Turismo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Montano:</w:t>
      </w:r>
      <w:r>
        <w:rPr>
          <w:b/>
          <w:spacing w:val="-15"/>
          <w:sz w:val="24"/>
        </w:rPr>
        <w:t> </w:t>
      </w:r>
      <w:r>
        <w:rPr>
          <w:sz w:val="24"/>
        </w:rPr>
        <w:t>Avvio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5"/>
          <w:sz w:val="24"/>
        </w:rPr>
        <w:t> </w:t>
      </w:r>
      <w:r>
        <w:rPr>
          <w:sz w:val="24"/>
        </w:rPr>
        <w:t>progetto</w:t>
      </w:r>
      <w:r>
        <w:rPr>
          <w:spacing w:val="-15"/>
          <w:sz w:val="24"/>
        </w:rPr>
        <w:t> </w:t>
      </w:r>
      <w:r>
        <w:rPr>
          <w:b/>
          <w:sz w:val="24"/>
        </w:rPr>
        <w:t>"Montagna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Illuminata"</w:t>
      </w:r>
      <w:r>
        <w:rPr>
          <w:b/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interventi</w:t>
      </w:r>
      <w:r>
        <w:rPr>
          <w:spacing w:val="-5"/>
          <w:sz w:val="24"/>
        </w:rPr>
        <w:t> </w:t>
      </w:r>
      <w:r>
        <w:rPr>
          <w:sz w:val="24"/>
        </w:rPr>
        <w:t>per</w:t>
      </w:r>
      <w:r>
        <w:rPr>
          <w:spacing w:val="-6"/>
          <w:sz w:val="24"/>
        </w:rPr>
        <w:t> </w:t>
      </w:r>
      <w:r>
        <w:rPr>
          <w:sz w:val="24"/>
        </w:rPr>
        <w:t>l'innevamento artificiale nell'ambito del PNC (Fondo Complementare al PNRR).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  <w:spacing w:before="1"/>
      </w:pPr>
      <w:r>
        <w:rPr>
          <w:spacing w:val="-2"/>
        </w:rPr>
        <w:t>TUTELA</w:t>
      </w:r>
      <w:r>
        <w:rPr>
          <w:spacing w:val="-27"/>
        </w:rPr>
        <w:t> </w:t>
      </w:r>
      <w:r>
        <w:rPr>
          <w:spacing w:val="-2"/>
        </w:rPr>
        <w:t>AMBIENTALE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GESTIONE</w:t>
      </w:r>
      <w:r>
        <w:rPr>
          <w:spacing w:val="-5"/>
        </w:rPr>
        <w:t> </w:t>
      </w:r>
      <w:r>
        <w:rPr>
          <w:spacing w:val="-2"/>
        </w:rPr>
        <w:t>RIFIUTI</w:t>
      </w:r>
    </w:p>
    <w:p>
      <w:pPr>
        <w:pStyle w:val="BodyText"/>
        <w:spacing w:before="182"/>
        <w:ind w:left="140"/>
      </w:pPr>
      <w:r>
        <w:rPr/>
        <w:t>L’Ente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gestito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complessità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normative</w:t>
      </w:r>
      <w:r>
        <w:rPr>
          <w:spacing w:val="-9"/>
        </w:rPr>
        <w:t> </w:t>
      </w:r>
      <w:r>
        <w:rPr/>
        <w:t>ambientali</w:t>
      </w:r>
      <w:r>
        <w:rPr>
          <w:spacing w:val="-8"/>
        </w:rPr>
        <w:t> </w:t>
      </w:r>
      <w:r>
        <w:rPr/>
        <w:t>focalizzandosi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controlli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bonifiche: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82" w:after="0"/>
        <w:ind w:left="424" w:right="136" w:hanging="284"/>
        <w:jc w:val="both"/>
        <w:rPr>
          <w:sz w:val="24"/>
        </w:rPr>
      </w:pPr>
      <w:r>
        <w:rPr>
          <w:b/>
          <w:sz w:val="24"/>
        </w:rPr>
        <w:t>Gestione Impianti:</w:t>
      </w:r>
      <w:r>
        <w:rPr>
          <w:b/>
          <w:spacing w:val="-11"/>
          <w:sz w:val="24"/>
        </w:rPr>
        <w:t> </w:t>
      </w:r>
      <w:r>
        <w:rPr>
          <w:sz w:val="24"/>
        </w:rPr>
        <w:t>Al 31/12/2025 risultano</w:t>
      </w:r>
      <w:r>
        <w:rPr>
          <w:spacing w:val="-10"/>
          <w:sz w:val="24"/>
        </w:rPr>
        <w:t> </w:t>
      </w:r>
      <w:r>
        <w:rPr>
          <w:b/>
          <w:sz w:val="24"/>
        </w:rPr>
        <w:t>80 ditte iscritte</w:t>
      </w:r>
      <w:r>
        <w:rPr>
          <w:b/>
          <w:spacing w:val="-11"/>
          <w:sz w:val="24"/>
        </w:rPr>
        <w:t> </w:t>
      </w:r>
      <w:r>
        <w:rPr>
          <w:sz w:val="24"/>
        </w:rPr>
        <w:t>al Registro Provinciale </w:t>
      </w:r>
      <w:r>
        <w:rPr>
          <w:sz w:val="24"/>
        </w:rPr>
        <w:t>Imprese (R.I.P.). Sono state istruite 13 istanze per nuove autorizzazioni o modifiche sostanziali.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7" w:hanging="284"/>
        <w:jc w:val="both"/>
        <w:rPr>
          <w:sz w:val="24"/>
        </w:rPr>
      </w:pPr>
      <w:r>
        <w:rPr>
          <w:b/>
          <w:sz w:val="24"/>
        </w:rPr>
        <w:t>Bonifiche Siti Contaminati:</w:t>
      </w:r>
      <w:r>
        <w:rPr>
          <w:b/>
          <w:spacing w:val="-12"/>
          <w:sz w:val="24"/>
        </w:rPr>
        <w:t> </w:t>
      </w:r>
      <w:r>
        <w:rPr>
          <w:sz w:val="24"/>
        </w:rPr>
        <w:t>Intensa attività di monitoraggio e controllo, in particolare sui</w:t>
      </w:r>
      <w:r>
        <w:rPr>
          <w:spacing w:val="-11"/>
          <w:sz w:val="24"/>
        </w:rPr>
        <w:t> </w:t>
      </w:r>
      <w:r>
        <w:rPr>
          <w:b/>
          <w:sz w:val="24"/>
        </w:rPr>
        <w:t>237 pozzi del "progetto Mosaico" </w:t>
      </w:r>
      <w:r>
        <w:rPr>
          <w:sz w:val="24"/>
        </w:rPr>
        <w:t>per la tutela delle acque sotterranee.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5" w:hanging="284"/>
        <w:jc w:val="both"/>
        <w:rPr>
          <w:sz w:val="24"/>
        </w:rPr>
      </w:pPr>
      <w:r>
        <w:rPr>
          <w:b/>
          <w:sz w:val="24"/>
        </w:rPr>
        <w:t>Controlli Ispettivi:</w:t>
      </w:r>
      <w:r>
        <w:rPr>
          <w:b/>
          <w:spacing w:val="-13"/>
          <w:sz w:val="24"/>
        </w:rPr>
        <w:t> </w:t>
      </w:r>
      <w:r>
        <w:rPr>
          <w:sz w:val="24"/>
        </w:rPr>
        <w:t>Effettuati sopralluoghi mirati su impianti di autodemolizione e </w:t>
      </w:r>
      <w:r>
        <w:rPr>
          <w:sz w:val="24"/>
        </w:rPr>
        <w:t>spedizioni transfrontaliere di rifiuti, spesso in collaborazione con la Polizia Provinciale e l'ARTA.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>
          <w:spacing w:val="-2"/>
        </w:rPr>
        <w:t>SERVIZI ENERGETICI</w:t>
      </w:r>
      <w:r>
        <w:rPr/>
        <w:t> </w:t>
      </w:r>
      <w:r>
        <w:rPr>
          <w:spacing w:val="-2"/>
        </w:rPr>
        <w:t>E</w:t>
      </w:r>
      <w:r>
        <w:rPr>
          <w:spacing w:val="-1"/>
        </w:rPr>
        <w:t> </w:t>
      </w:r>
      <w:r>
        <w:rPr>
          <w:spacing w:val="-2"/>
        </w:rPr>
        <w:t>SOCIETÀ IN-HOUSE</w:t>
      </w:r>
      <w:r>
        <w:rPr/>
        <w:t> </w:t>
      </w:r>
      <w:r>
        <w:rPr>
          <w:spacing w:val="-2"/>
        </w:rPr>
        <w:t>(AGENA</w:t>
      </w:r>
      <w:r>
        <w:rPr>
          <w:spacing w:val="-13"/>
        </w:rPr>
        <w:t> </w:t>
      </w:r>
      <w:r>
        <w:rPr>
          <w:spacing w:val="-2"/>
        </w:rPr>
        <w:t>S.R.L.)</w:t>
      </w:r>
    </w:p>
    <w:p>
      <w:pPr>
        <w:pStyle w:val="BodyText"/>
        <w:spacing w:before="183"/>
        <w:ind w:left="140"/>
      </w:pPr>
      <w:r>
        <w:rPr/>
        <w:t>L'attività</w:t>
      </w:r>
      <w:r>
        <w:rPr>
          <w:spacing w:val="-7"/>
        </w:rPr>
        <w:t> </w:t>
      </w:r>
      <w:r>
        <w:rPr/>
        <w:t>si</w:t>
      </w:r>
      <w:r>
        <w:rPr>
          <w:spacing w:val="-5"/>
        </w:rPr>
        <w:t> </w:t>
      </w:r>
      <w:r>
        <w:rPr/>
        <w:t>è</w:t>
      </w:r>
      <w:r>
        <w:rPr>
          <w:spacing w:val="-7"/>
        </w:rPr>
        <w:t> </w:t>
      </w:r>
      <w:r>
        <w:rPr/>
        <w:t>distinta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un</w:t>
      </w:r>
      <w:r>
        <w:rPr>
          <w:spacing w:val="-5"/>
        </w:rPr>
        <w:t> </w:t>
      </w:r>
      <w:r>
        <w:rPr/>
        <w:t>netto</w:t>
      </w:r>
      <w:r>
        <w:rPr>
          <w:spacing w:val="-6"/>
        </w:rPr>
        <w:t> </w:t>
      </w:r>
      <w:r>
        <w:rPr/>
        <w:t>miglioramento</w:t>
      </w:r>
      <w:r>
        <w:rPr>
          <w:spacing w:val="-5"/>
        </w:rPr>
        <w:t> </w:t>
      </w:r>
      <w:r>
        <w:rPr/>
        <w:t>delle</w:t>
      </w:r>
      <w:r>
        <w:rPr>
          <w:spacing w:val="-6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economiche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>
          <w:spacing w:val="-2"/>
        </w:rPr>
        <w:t>servizio:</w:t>
      </w:r>
    </w:p>
    <w:p>
      <w:pPr>
        <w:pStyle w:val="Heading3"/>
        <w:numPr>
          <w:ilvl w:val="1"/>
          <w:numId w:val="2"/>
        </w:numPr>
        <w:tabs>
          <w:tab w:pos="555" w:val="left" w:leader="none"/>
        </w:tabs>
        <w:spacing w:line="240" w:lineRule="auto" w:before="182" w:after="0"/>
        <w:ind w:left="555" w:right="0" w:hanging="415"/>
        <w:jc w:val="left"/>
      </w:pPr>
      <w:r>
        <w:rPr>
          <w:spacing w:val="-2"/>
        </w:rPr>
        <w:t>Verifica</w:t>
      </w:r>
      <w:r>
        <w:rPr>
          <w:spacing w:val="-9"/>
        </w:rPr>
        <w:t> </w:t>
      </w:r>
      <w:r>
        <w:rPr>
          <w:spacing w:val="-2"/>
        </w:rPr>
        <w:t>Impianti</w:t>
      </w:r>
      <w:r>
        <w:rPr>
          <w:spacing w:val="-12"/>
        </w:rPr>
        <w:t> </w:t>
      </w:r>
      <w:r>
        <w:rPr>
          <w:spacing w:val="-2"/>
        </w:rPr>
        <w:t>Termici</w:t>
      </w:r>
      <w:r>
        <w:rPr>
          <w:spacing w:val="-9"/>
        </w:rPr>
        <w:t> </w:t>
      </w:r>
      <w:r>
        <w:rPr>
          <w:spacing w:val="-2"/>
        </w:rPr>
        <w:t>(VIT):</w:t>
      </w:r>
    </w:p>
    <w:p>
      <w:pPr>
        <w:spacing w:line="259" w:lineRule="auto" w:before="182"/>
        <w:ind w:left="784" w:right="0" w:hanging="360"/>
        <w:jc w:val="left"/>
        <w:rPr>
          <w:sz w:val="24"/>
        </w:rPr>
      </w:pPr>
      <w:r>
        <w:rPr>
          <w:rFonts w:ascii="Monaco" w:hAnsi="Monaco"/>
          <w:sz w:val="20"/>
        </w:rPr>
        <w:t>o</w:t>
      </w:r>
      <w:r>
        <w:rPr>
          <w:rFonts w:ascii="Monaco" w:hAnsi="Monaco"/>
          <w:spacing w:val="80"/>
          <w:sz w:val="20"/>
        </w:rPr>
        <w:t> </w:t>
      </w:r>
      <w:r>
        <w:rPr>
          <w:b/>
          <w:sz w:val="24"/>
        </w:rPr>
        <w:t>Crescita:</w:t>
      </w:r>
      <w:r>
        <w:rPr>
          <w:b/>
          <w:spacing w:val="-3"/>
          <w:sz w:val="24"/>
        </w:rPr>
        <w:t> </w:t>
      </w:r>
      <w:r>
        <w:rPr>
          <w:sz w:val="24"/>
        </w:rPr>
        <w:t>Incremento</w:t>
      </w:r>
      <w:r>
        <w:rPr>
          <w:spacing w:val="33"/>
          <w:sz w:val="24"/>
        </w:rPr>
        <w:t> </w:t>
      </w:r>
      <w:r>
        <w:rPr>
          <w:sz w:val="24"/>
        </w:rPr>
        <w:t>significativo</w:t>
      </w:r>
      <w:r>
        <w:rPr>
          <w:spacing w:val="30"/>
          <w:sz w:val="24"/>
        </w:rPr>
        <w:t> </w:t>
      </w:r>
      <w:r>
        <w:rPr>
          <w:sz w:val="24"/>
        </w:rPr>
        <w:t>rispetto</w:t>
      </w:r>
      <w:r>
        <w:rPr>
          <w:spacing w:val="30"/>
          <w:sz w:val="24"/>
        </w:rPr>
        <w:t> </w:t>
      </w:r>
      <w:r>
        <w:rPr>
          <w:sz w:val="24"/>
        </w:rPr>
        <w:t>al</w:t>
      </w:r>
      <w:r>
        <w:rPr>
          <w:spacing w:val="31"/>
          <w:sz w:val="24"/>
        </w:rPr>
        <w:t> </w:t>
      </w:r>
      <w:r>
        <w:rPr>
          <w:sz w:val="24"/>
        </w:rPr>
        <w:t>2023,</w:t>
      </w:r>
      <w:r>
        <w:rPr>
          <w:spacing w:val="30"/>
          <w:sz w:val="24"/>
        </w:rPr>
        <w:t> </w:t>
      </w:r>
      <w:r>
        <w:rPr>
          <w:sz w:val="24"/>
        </w:rPr>
        <w:t>con</w:t>
      </w:r>
      <w:r>
        <w:rPr>
          <w:spacing w:val="-2"/>
          <w:sz w:val="24"/>
        </w:rPr>
        <w:t> </w:t>
      </w:r>
      <w:r>
        <w:rPr>
          <w:b/>
          <w:sz w:val="24"/>
        </w:rPr>
        <w:t>52.464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bollini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ceduti</w:t>
      </w:r>
      <w:r>
        <w:rPr>
          <w:b/>
          <w:spacing w:val="-2"/>
          <w:sz w:val="24"/>
        </w:rPr>
        <w:t> </w:t>
      </w:r>
      <w:r>
        <w:rPr>
          <w:sz w:val="24"/>
        </w:rPr>
        <w:t>(valore</w:t>
      </w:r>
      <w:r>
        <w:rPr>
          <w:spacing w:val="29"/>
          <w:sz w:val="24"/>
        </w:rPr>
        <w:t> </w:t>
      </w:r>
      <w:r>
        <w:rPr>
          <w:sz w:val="24"/>
        </w:rPr>
        <w:t>oltre 811.000 €) e </w:t>
      </w:r>
      <w:r>
        <w:rPr>
          <w:b/>
          <w:sz w:val="24"/>
        </w:rPr>
        <w:t>2.069 ispezioni </w:t>
      </w:r>
      <w:r>
        <w:rPr>
          <w:sz w:val="24"/>
        </w:rPr>
        <w:t>effettuate.</w:t>
      </w:r>
    </w:p>
    <w:p>
      <w:pPr>
        <w:spacing w:line="261" w:lineRule="auto" w:before="158"/>
        <w:ind w:left="783" w:right="0" w:hanging="360"/>
        <w:jc w:val="left"/>
        <w:rPr>
          <w:sz w:val="24"/>
        </w:rPr>
      </w:pPr>
      <w:r>
        <w:rPr>
          <w:rFonts w:ascii="Monaco"/>
          <w:sz w:val="20"/>
        </w:rPr>
        <w:t>o</w:t>
      </w:r>
      <w:r>
        <w:rPr>
          <w:rFonts w:ascii="Monaco"/>
          <w:spacing w:val="80"/>
          <w:sz w:val="20"/>
        </w:rPr>
        <w:t> </w:t>
      </w:r>
      <w:r>
        <w:rPr>
          <w:b/>
          <w:sz w:val="24"/>
        </w:rPr>
        <w:t>Iniziativa</w:t>
      </w:r>
      <w:r>
        <w:rPr>
          <w:b/>
          <w:spacing w:val="27"/>
          <w:sz w:val="24"/>
        </w:rPr>
        <w:t> </w:t>
      </w:r>
      <w:r>
        <w:rPr>
          <w:b/>
          <w:sz w:val="24"/>
        </w:rPr>
        <w:t>"Scuole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Sicure":</w:t>
      </w:r>
      <w:r>
        <w:rPr>
          <w:b/>
          <w:spacing w:val="-4"/>
          <w:sz w:val="24"/>
        </w:rPr>
        <w:t> </w:t>
      </w:r>
      <w:r>
        <w:rPr>
          <w:sz w:val="24"/>
        </w:rPr>
        <w:t>Controllo</w:t>
      </w:r>
      <w:r>
        <w:rPr>
          <w:spacing w:val="27"/>
          <w:sz w:val="24"/>
        </w:rPr>
        <w:t> </w:t>
      </w:r>
      <w:r>
        <w:rPr>
          <w:sz w:val="24"/>
        </w:rPr>
        <w:t>gratuito</w:t>
      </w:r>
      <w:r>
        <w:rPr>
          <w:spacing w:val="24"/>
          <w:sz w:val="24"/>
        </w:rPr>
        <w:t> </w:t>
      </w:r>
      <w:r>
        <w:rPr>
          <w:sz w:val="24"/>
        </w:rPr>
        <w:t>di</w:t>
      </w:r>
      <w:r>
        <w:rPr>
          <w:spacing w:val="27"/>
          <w:sz w:val="24"/>
        </w:rPr>
        <w:t> </w:t>
      </w:r>
      <w:r>
        <w:rPr>
          <w:sz w:val="24"/>
        </w:rPr>
        <w:t>oltre</w:t>
      </w:r>
      <w:r>
        <w:rPr>
          <w:spacing w:val="26"/>
          <w:sz w:val="24"/>
        </w:rPr>
        <w:t> </w:t>
      </w:r>
      <w:r>
        <w:rPr>
          <w:sz w:val="24"/>
        </w:rPr>
        <w:t>80</w:t>
      </w:r>
      <w:r>
        <w:rPr>
          <w:spacing w:val="27"/>
          <w:sz w:val="24"/>
        </w:rPr>
        <w:t> </w:t>
      </w:r>
      <w:r>
        <w:rPr>
          <w:sz w:val="24"/>
        </w:rPr>
        <w:t>centrali</w:t>
      </w:r>
      <w:r>
        <w:rPr>
          <w:spacing w:val="27"/>
          <w:sz w:val="24"/>
        </w:rPr>
        <w:t> </w:t>
      </w:r>
      <w:r>
        <w:rPr>
          <w:sz w:val="24"/>
        </w:rPr>
        <w:t>termiche</w:t>
      </w:r>
      <w:r>
        <w:rPr>
          <w:spacing w:val="26"/>
          <w:sz w:val="24"/>
        </w:rPr>
        <w:t> </w:t>
      </w:r>
      <w:r>
        <w:rPr>
          <w:sz w:val="24"/>
        </w:rPr>
        <w:t>scolastiche</w:t>
      </w:r>
      <w:r>
        <w:rPr>
          <w:spacing w:val="26"/>
          <w:sz w:val="24"/>
        </w:rPr>
        <w:t> </w:t>
      </w:r>
      <w:r>
        <w:rPr>
          <w:sz w:val="24"/>
        </w:rPr>
        <w:t>tra giugno e luglio 2025.</w:t>
      </w:r>
    </w:p>
    <w:p>
      <w:pPr>
        <w:spacing w:after="0" w:line="261" w:lineRule="auto"/>
        <w:jc w:val="left"/>
        <w:rPr>
          <w:sz w:val="24"/>
        </w:rPr>
        <w:sectPr>
          <w:pgSz w:w="11900" w:h="16840"/>
          <w:pgMar w:top="780" w:bottom="280" w:left="992" w:right="992"/>
        </w:sectPr>
      </w:pP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71" w:after="0"/>
        <w:ind w:left="424" w:right="137" w:hanging="284"/>
        <w:jc w:val="both"/>
        <w:rPr>
          <w:sz w:val="24"/>
        </w:rPr>
      </w:pPr>
      <w:r>
        <w:rPr>
          <w:b/>
          <w:sz w:val="24"/>
        </w:rPr>
        <w:t>Certificazione Energetica (APE):</w:t>
      </w:r>
      <w:r>
        <w:rPr>
          <w:b/>
          <w:spacing w:val="-10"/>
          <w:sz w:val="24"/>
        </w:rPr>
        <w:t> </w:t>
      </w:r>
      <w:r>
        <w:rPr>
          <w:sz w:val="24"/>
        </w:rPr>
        <w:t>Gestione di</w:t>
      </w:r>
      <w:r>
        <w:rPr>
          <w:spacing w:val="-9"/>
          <w:sz w:val="24"/>
        </w:rPr>
        <w:t> </w:t>
      </w:r>
      <w:r>
        <w:rPr>
          <w:b/>
          <w:sz w:val="24"/>
        </w:rPr>
        <w:t>6.156 attestati</w:t>
      </w:r>
      <w:r>
        <w:rPr>
          <w:sz w:val="24"/>
        </w:rPr>
        <w:t>, con l'esecuzione di </w:t>
      </w:r>
      <w:r>
        <w:rPr>
          <w:sz w:val="24"/>
        </w:rPr>
        <w:t>controlli amministrativi e tecnici su più livelli (inclusi 35 sopralluoghi ispettivi).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/>
        <w:t>GESTIONE</w:t>
      </w:r>
      <w:r>
        <w:rPr>
          <w:spacing w:val="-14"/>
        </w:rPr>
        <w:t> </w:t>
      </w:r>
      <w:r>
        <w:rPr/>
        <w:t>SOCIETÀ</w:t>
      </w:r>
      <w:r>
        <w:rPr>
          <w:spacing w:val="-15"/>
        </w:rPr>
        <w:t> </w:t>
      </w:r>
      <w:r>
        <w:rPr>
          <w:spacing w:val="-2"/>
        </w:rPr>
        <w:t>PARTECIPATE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2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Bilancio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Consolidato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2024:</w:t>
      </w:r>
      <w:r>
        <w:rPr>
          <w:b/>
          <w:spacing w:val="-15"/>
          <w:sz w:val="24"/>
        </w:rPr>
        <w:t> </w:t>
      </w:r>
      <w:r>
        <w:rPr>
          <w:sz w:val="24"/>
        </w:rPr>
        <w:t>Approvato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settembre</w:t>
      </w:r>
      <w:r>
        <w:rPr>
          <w:spacing w:val="-15"/>
          <w:sz w:val="24"/>
        </w:rPr>
        <w:t> </w:t>
      </w:r>
      <w:r>
        <w:rPr>
          <w:sz w:val="24"/>
        </w:rPr>
        <w:t>2025,</w:t>
      </w:r>
      <w:r>
        <w:rPr>
          <w:spacing w:val="-14"/>
          <w:sz w:val="24"/>
        </w:rPr>
        <w:t> </w:t>
      </w:r>
      <w:r>
        <w:rPr>
          <w:sz w:val="24"/>
        </w:rPr>
        <w:t>integrando</w:t>
      </w:r>
      <w:r>
        <w:rPr>
          <w:spacing w:val="-14"/>
          <w:sz w:val="24"/>
        </w:rPr>
        <w:t> </w:t>
      </w:r>
      <w:r>
        <w:rPr>
          <w:sz w:val="24"/>
        </w:rPr>
        <w:t>i</w:t>
      </w:r>
      <w:r>
        <w:rPr>
          <w:spacing w:val="-14"/>
          <w:sz w:val="24"/>
        </w:rPr>
        <w:t> </w:t>
      </w:r>
      <w:r>
        <w:rPr>
          <w:sz w:val="24"/>
        </w:rPr>
        <w:t>dati</w:t>
      </w:r>
      <w:r>
        <w:rPr>
          <w:spacing w:val="-14"/>
          <w:sz w:val="24"/>
        </w:rPr>
        <w:t> </w:t>
      </w:r>
      <w:r>
        <w:rPr>
          <w:sz w:val="24"/>
        </w:rPr>
        <w:t>della</w:t>
      </w:r>
      <w:r>
        <w:rPr>
          <w:spacing w:val="-15"/>
          <w:sz w:val="24"/>
        </w:rPr>
        <w:t> </w:t>
      </w:r>
      <w:r>
        <w:rPr>
          <w:sz w:val="24"/>
        </w:rPr>
        <w:t>capogruppo</w:t>
      </w:r>
      <w:r>
        <w:rPr>
          <w:spacing w:val="-14"/>
          <w:sz w:val="24"/>
        </w:rPr>
        <w:t> </w:t>
      </w:r>
      <w:r>
        <w:rPr>
          <w:sz w:val="24"/>
        </w:rPr>
        <w:t>con le società rientranti nel perimetro di consolidamento (primariamente AGENA).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3" w:hanging="284"/>
        <w:jc w:val="both"/>
        <w:rPr>
          <w:b/>
          <w:sz w:val="24"/>
        </w:rPr>
      </w:pPr>
      <w:r>
        <w:rPr>
          <w:b/>
          <w:sz w:val="24"/>
        </w:rPr>
        <w:t>Revisione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Liquidazione:</w:t>
      </w:r>
      <w:r>
        <w:rPr>
          <w:b/>
          <w:spacing w:val="-6"/>
          <w:sz w:val="24"/>
        </w:rPr>
        <w:t> </w:t>
      </w:r>
      <w:r>
        <w:rPr>
          <w:sz w:val="24"/>
        </w:rPr>
        <w:t>Definita</w:t>
      </w:r>
      <w:r>
        <w:rPr>
          <w:spacing w:val="80"/>
          <w:sz w:val="24"/>
        </w:rPr>
        <w:t> </w:t>
      </w:r>
      <w:r>
        <w:rPr>
          <w:sz w:val="24"/>
        </w:rPr>
        <w:t>la</w:t>
      </w:r>
      <w:r>
        <w:rPr>
          <w:spacing w:val="80"/>
          <w:sz w:val="24"/>
        </w:rPr>
        <w:t> </w:t>
      </w:r>
      <w:r>
        <w:rPr>
          <w:sz w:val="24"/>
        </w:rPr>
        <w:t>cessazione</w:t>
      </w:r>
      <w:r>
        <w:rPr>
          <w:spacing w:val="80"/>
          <w:sz w:val="24"/>
        </w:rPr>
        <w:t> </w:t>
      </w:r>
      <w:r>
        <w:rPr>
          <w:sz w:val="24"/>
        </w:rPr>
        <w:t>di</w:t>
      </w:r>
      <w:r>
        <w:rPr>
          <w:spacing w:val="80"/>
          <w:sz w:val="24"/>
        </w:rPr>
        <w:t> </w:t>
      </w:r>
      <w:r>
        <w:rPr>
          <w:sz w:val="24"/>
        </w:rPr>
        <w:t>società</w:t>
      </w:r>
      <w:r>
        <w:rPr>
          <w:spacing w:val="80"/>
          <w:sz w:val="24"/>
        </w:rPr>
        <w:t> </w:t>
      </w:r>
      <w:r>
        <w:rPr>
          <w:sz w:val="24"/>
        </w:rPr>
        <w:t>come</w:t>
      </w:r>
      <w:r>
        <w:rPr>
          <w:spacing w:val="-6"/>
          <w:sz w:val="24"/>
        </w:rPr>
        <w:t> </w:t>
      </w:r>
      <w:r>
        <w:rPr>
          <w:b/>
          <w:sz w:val="24"/>
        </w:rPr>
        <w:t>GAL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Leader Teramano</w:t>
      </w:r>
      <w:r>
        <w:rPr>
          <w:b/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b/>
          <w:sz w:val="24"/>
        </w:rPr>
        <w:t>SO.C.ART.</w:t>
      </w:r>
      <w:r>
        <w:rPr>
          <w:b/>
          <w:spacing w:val="-6"/>
          <w:sz w:val="24"/>
        </w:rPr>
        <w:t> </w:t>
      </w:r>
      <w:r>
        <w:rPr>
          <w:sz w:val="24"/>
        </w:rPr>
        <w:t>(dicembre 2025). Confermata la liquidazione giudiziale di</w:t>
      </w:r>
      <w:r>
        <w:rPr>
          <w:spacing w:val="-6"/>
          <w:sz w:val="24"/>
        </w:rPr>
        <w:t> </w:t>
      </w:r>
      <w:r>
        <w:rPr>
          <w:b/>
          <w:sz w:val="24"/>
        </w:rPr>
        <w:t>Teramo Lavoro S.r.l.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3" w:hanging="284"/>
        <w:jc w:val="both"/>
        <w:rPr>
          <w:sz w:val="24"/>
        </w:rPr>
      </w:pPr>
      <w:r>
        <w:rPr>
          <w:b/>
          <w:sz w:val="24"/>
        </w:rPr>
        <w:t>Corporate Strategy:</w:t>
      </w:r>
      <w:r>
        <w:rPr>
          <w:b/>
          <w:spacing w:val="-7"/>
          <w:sz w:val="24"/>
        </w:rPr>
        <w:t> </w:t>
      </w:r>
      <w:r>
        <w:rPr>
          <w:sz w:val="24"/>
        </w:rPr>
        <w:t>Elaborazione di un report per ottimizzare il management </w:t>
      </w:r>
      <w:r>
        <w:rPr>
          <w:sz w:val="24"/>
        </w:rPr>
        <w:t>delle partecipazioni, volto a ridurre la spesa pubblica e migliorare l'efficienza dei servizi.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</w:pPr>
      <w:r>
        <w:rPr/>
        <w:t>TRASPORTI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>
          <w:spacing w:val="-2"/>
        </w:rPr>
        <w:t>MOBILITÀ</w:t>
      </w:r>
    </w:p>
    <w:p>
      <w:pPr>
        <w:pStyle w:val="BodyText"/>
        <w:spacing w:before="183"/>
        <w:ind w:left="140"/>
        <w:jc w:val="both"/>
      </w:pPr>
      <w:r>
        <w:rPr/>
        <w:t>Importante</w:t>
      </w:r>
      <w:r>
        <w:rPr>
          <w:spacing w:val="-8"/>
        </w:rPr>
        <w:t> </w:t>
      </w:r>
      <w:r>
        <w:rPr/>
        <w:t>attività</w:t>
      </w:r>
      <w:r>
        <w:rPr>
          <w:spacing w:val="-8"/>
        </w:rPr>
        <w:t> </w:t>
      </w:r>
      <w:r>
        <w:rPr/>
        <w:t>istruttoria</w:t>
      </w:r>
      <w:r>
        <w:rPr>
          <w:spacing w:val="-7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7"/>
        </w:rPr>
        <w:t> </w:t>
      </w:r>
      <w:r>
        <w:rPr/>
        <w:t>supporto</w:t>
      </w:r>
      <w:r>
        <w:rPr>
          <w:spacing w:val="-6"/>
        </w:rPr>
        <w:t> </w:t>
      </w:r>
      <w:r>
        <w:rPr/>
        <w:t>all'economia</w:t>
      </w:r>
      <w:r>
        <w:rPr>
          <w:spacing w:val="-8"/>
        </w:rPr>
        <w:t> </w:t>
      </w:r>
      <w:r>
        <w:rPr>
          <w:spacing w:val="-2"/>
        </w:rPr>
        <w:t>locale:</w:t>
      </w:r>
    </w:p>
    <w:p>
      <w:pPr>
        <w:pStyle w:val="ListParagraph"/>
        <w:numPr>
          <w:ilvl w:val="1"/>
          <w:numId w:val="2"/>
        </w:numPr>
        <w:tabs>
          <w:tab w:pos="555" w:val="left" w:leader="none"/>
        </w:tabs>
        <w:spacing w:line="240" w:lineRule="auto" w:before="182" w:after="0"/>
        <w:ind w:left="555" w:right="0" w:hanging="415"/>
        <w:jc w:val="left"/>
        <w:rPr>
          <w:sz w:val="24"/>
        </w:rPr>
      </w:pPr>
      <w:r>
        <w:rPr>
          <w:b/>
          <w:sz w:val="24"/>
        </w:rPr>
        <w:t>Merci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Licenze:</w:t>
      </w:r>
      <w:r>
        <w:rPr>
          <w:b/>
          <w:spacing w:val="-7"/>
          <w:sz w:val="24"/>
        </w:rPr>
        <w:t> </w:t>
      </w:r>
      <w:r>
        <w:rPr>
          <w:sz w:val="24"/>
        </w:rPr>
        <w:t>Rilascio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b/>
          <w:sz w:val="24"/>
        </w:rPr>
        <w:t>262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licenze</w:t>
      </w:r>
      <w:r>
        <w:rPr>
          <w:b/>
          <w:spacing w:val="-7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l'autotrasporto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conto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proprio.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3" w:after="0"/>
        <w:ind w:left="423" w:right="135" w:hanging="284"/>
        <w:jc w:val="both"/>
        <w:rPr>
          <w:sz w:val="24"/>
        </w:rPr>
      </w:pPr>
      <w:r>
        <w:rPr>
          <w:b/>
          <w:sz w:val="24"/>
        </w:rPr>
        <w:t>Formazione e Professioni:</w:t>
      </w:r>
      <w:r>
        <w:rPr>
          <w:b/>
          <w:spacing w:val="-10"/>
          <w:sz w:val="24"/>
        </w:rPr>
        <w:t> </w:t>
      </w:r>
      <w:r>
        <w:rPr>
          <w:sz w:val="24"/>
        </w:rPr>
        <w:t>Organizzazione di sessioni d'esame per l'idoneità </w:t>
      </w:r>
      <w:r>
        <w:rPr>
          <w:sz w:val="24"/>
        </w:rPr>
        <w:t>professionale (trasporto viaggiatori e merci), con l'obiettivo di potenziare l'imprenditoria locale e i servizi di </w:t>
      </w:r>
      <w:r>
        <w:rPr>
          <w:spacing w:val="-2"/>
          <w:sz w:val="24"/>
        </w:rPr>
        <w:t>delivery/turismo.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59" w:after="0"/>
        <w:ind w:left="423" w:right="132" w:hanging="284"/>
        <w:jc w:val="both"/>
        <w:rPr>
          <w:sz w:val="24"/>
        </w:rPr>
      </w:pPr>
      <w:r>
        <w:rPr>
          <w:b/>
          <w:sz w:val="24"/>
        </w:rPr>
        <w:t>Vigilanza:</w:t>
      </w:r>
      <w:r>
        <w:rPr>
          <w:b/>
          <w:spacing w:val="-12"/>
          <w:sz w:val="24"/>
        </w:rPr>
        <w:t> </w:t>
      </w:r>
      <w:r>
        <w:rPr>
          <w:sz w:val="24"/>
        </w:rPr>
        <w:t>Monitoraggio costante su</w:t>
      </w:r>
      <w:r>
        <w:rPr>
          <w:spacing w:val="-11"/>
          <w:sz w:val="24"/>
        </w:rPr>
        <w:t> </w:t>
      </w:r>
      <w:r>
        <w:rPr>
          <w:b/>
          <w:sz w:val="24"/>
        </w:rPr>
        <w:t>autoscuole, scuole nautiche e officine di revisione</w:t>
      </w:r>
      <w:r>
        <w:rPr>
          <w:sz w:val="24"/>
        </w:rPr>
        <w:t>, </w:t>
      </w:r>
      <w:r>
        <w:rPr>
          <w:sz w:val="24"/>
        </w:rPr>
        <w:t>con l'avvio di numerosi procedimenti sanzionatori per irregolarità.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>
          <w:spacing w:val="-2"/>
        </w:rPr>
        <w:t>SERVIZIO</w:t>
      </w:r>
      <w:r>
        <w:rPr>
          <w:spacing w:val="-6"/>
        </w:rPr>
        <w:t> </w:t>
      </w:r>
      <w:r>
        <w:rPr>
          <w:spacing w:val="-2"/>
        </w:rPr>
        <w:t>ESPROPRI</w:t>
      </w:r>
    </w:p>
    <w:p>
      <w:pPr>
        <w:spacing w:line="259" w:lineRule="auto" w:before="183"/>
        <w:ind w:left="140" w:right="136" w:firstLine="0"/>
        <w:jc w:val="both"/>
        <w:rPr>
          <w:sz w:val="24"/>
        </w:rPr>
      </w:pPr>
      <w:r>
        <w:rPr>
          <w:sz w:val="24"/>
        </w:rPr>
        <w:t>È</w:t>
      </w:r>
      <w:r>
        <w:rPr>
          <w:spacing w:val="-11"/>
          <w:sz w:val="24"/>
        </w:rPr>
        <w:t> </w:t>
      </w:r>
      <w:r>
        <w:rPr>
          <w:sz w:val="24"/>
        </w:rPr>
        <w:t>stato</w:t>
      </w:r>
      <w:r>
        <w:rPr>
          <w:spacing w:val="-11"/>
          <w:sz w:val="24"/>
        </w:rPr>
        <w:t> </w:t>
      </w:r>
      <w:r>
        <w:rPr>
          <w:sz w:val="24"/>
        </w:rPr>
        <w:t>approvato</w:t>
      </w:r>
      <w:r>
        <w:rPr>
          <w:spacing w:val="-11"/>
          <w:sz w:val="24"/>
        </w:rPr>
        <w:t> </w:t>
      </w:r>
      <w:r>
        <w:rPr>
          <w:sz w:val="24"/>
        </w:rPr>
        <w:t>il</w:t>
      </w:r>
      <w:r>
        <w:rPr>
          <w:spacing w:val="-10"/>
          <w:sz w:val="24"/>
        </w:rPr>
        <w:t> </w:t>
      </w:r>
      <w:r>
        <w:rPr>
          <w:sz w:val="24"/>
        </w:rPr>
        <w:t>nuovo</w:t>
      </w:r>
      <w:r>
        <w:rPr>
          <w:spacing w:val="-3"/>
          <w:sz w:val="24"/>
        </w:rPr>
        <w:t> </w:t>
      </w:r>
      <w:r>
        <w:rPr>
          <w:b/>
          <w:sz w:val="24"/>
        </w:rPr>
        <w:t>Regolamento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Commissione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Espropri</w:t>
      </w:r>
      <w:r>
        <w:rPr>
          <w:b/>
          <w:spacing w:val="-3"/>
          <w:sz w:val="24"/>
        </w:rPr>
        <w:t> </w:t>
      </w:r>
      <w:r>
        <w:rPr>
          <w:sz w:val="24"/>
        </w:rPr>
        <w:t>(dicembre</w:t>
      </w:r>
      <w:r>
        <w:rPr>
          <w:spacing w:val="-9"/>
          <w:sz w:val="24"/>
        </w:rPr>
        <w:t> </w:t>
      </w:r>
      <w:r>
        <w:rPr>
          <w:sz w:val="24"/>
        </w:rPr>
        <w:t>2025)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avviate</w:t>
      </w:r>
      <w:r>
        <w:rPr>
          <w:spacing w:val="-12"/>
          <w:sz w:val="24"/>
        </w:rPr>
        <w:t> </w:t>
      </w:r>
      <w:r>
        <w:rPr>
          <w:sz w:val="24"/>
        </w:rPr>
        <w:t>le procedure</w:t>
      </w:r>
      <w:r>
        <w:rPr>
          <w:spacing w:val="-8"/>
          <w:sz w:val="24"/>
        </w:rPr>
        <w:t> </w:t>
      </w:r>
      <w:r>
        <w:rPr>
          <w:sz w:val="24"/>
        </w:rPr>
        <w:t>per</w:t>
      </w:r>
      <w:r>
        <w:rPr>
          <w:spacing w:val="-8"/>
          <w:sz w:val="24"/>
        </w:rPr>
        <w:t> </w:t>
      </w:r>
      <w:r>
        <w:rPr>
          <w:sz w:val="24"/>
        </w:rPr>
        <w:t>opere</w:t>
      </w:r>
      <w:r>
        <w:rPr>
          <w:spacing w:val="-8"/>
          <w:sz w:val="24"/>
        </w:rPr>
        <w:t> </w:t>
      </w:r>
      <w:r>
        <w:rPr>
          <w:sz w:val="24"/>
        </w:rPr>
        <w:t>strategiche</w:t>
      </w:r>
      <w:r>
        <w:rPr>
          <w:spacing w:val="-8"/>
          <w:sz w:val="24"/>
        </w:rPr>
        <w:t> </w:t>
      </w:r>
      <w:r>
        <w:rPr>
          <w:sz w:val="24"/>
        </w:rPr>
        <w:t>come</w:t>
      </w:r>
      <w:r>
        <w:rPr>
          <w:spacing w:val="-8"/>
          <w:sz w:val="24"/>
        </w:rPr>
        <w:t> </w:t>
      </w:r>
      <w:r>
        <w:rPr>
          <w:sz w:val="24"/>
        </w:rPr>
        <w:t>il</w:t>
      </w:r>
      <w:r>
        <w:rPr>
          <w:spacing w:val="-4"/>
          <w:sz w:val="24"/>
        </w:rPr>
        <w:t> </w:t>
      </w:r>
      <w:r>
        <w:rPr>
          <w:b/>
          <w:sz w:val="24"/>
        </w:rPr>
        <w:t>Ponte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Castelnuovo</w:t>
      </w:r>
      <w:r>
        <w:rPr>
          <w:b/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l'itinerario</w:t>
      </w:r>
      <w:r>
        <w:rPr>
          <w:spacing w:val="-7"/>
          <w:sz w:val="24"/>
        </w:rPr>
        <w:t> </w:t>
      </w:r>
      <w:r>
        <w:rPr>
          <w:sz w:val="24"/>
        </w:rPr>
        <w:t>turistico</w:t>
      </w:r>
      <w:r>
        <w:rPr>
          <w:spacing w:val="-4"/>
          <w:sz w:val="24"/>
        </w:rPr>
        <w:t> </w:t>
      </w:r>
      <w:r>
        <w:rPr>
          <w:b/>
          <w:sz w:val="24"/>
        </w:rPr>
        <w:t>"La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Valle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delle Abbazie" </w:t>
      </w:r>
      <w:r>
        <w:rPr>
          <w:sz w:val="24"/>
        </w:rPr>
        <w:t>(fondi PNRR).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</w:pPr>
      <w:r>
        <w:rPr>
          <w:spacing w:val="-2"/>
        </w:rPr>
        <w:t>DIGITALIZZAZIONE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INNOVAZIONE</w:t>
      </w:r>
      <w:r>
        <w:rPr>
          <w:spacing w:val="-11"/>
        </w:rPr>
        <w:t> </w:t>
      </w:r>
      <w:r>
        <w:rPr>
          <w:spacing w:val="-2"/>
        </w:rPr>
        <w:t>(TRANSIZIONE</w:t>
      </w:r>
      <w:r>
        <w:rPr>
          <w:spacing w:val="-11"/>
        </w:rPr>
        <w:t> </w:t>
      </w:r>
      <w:r>
        <w:rPr>
          <w:spacing w:val="-2"/>
        </w:rPr>
        <w:t>DIGITALE)</w:t>
      </w:r>
    </w:p>
    <w:p>
      <w:pPr>
        <w:pStyle w:val="BodyText"/>
        <w:spacing w:before="180"/>
        <w:ind w:left="140"/>
        <w:jc w:val="both"/>
      </w:pPr>
      <w:r>
        <w:rPr/>
        <w:t>L'Ente</w:t>
      </w:r>
      <w:r>
        <w:rPr>
          <w:spacing w:val="-8"/>
        </w:rPr>
        <w:t> </w:t>
      </w:r>
      <w:r>
        <w:rPr/>
        <w:t>ha</w:t>
      </w:r>
      <w:r>
        <w:rPr>
          <w:spacing w:val="-7"/>
        </w:rPr>
        <w:t> </w:t>
      </w:r>
      <w:r>
        <w:rPr/>
        <w:t>puntato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decisione</w:t>
      </w:r>
      <w:r>
        <w:rPr>
          <w:spacing w:val="-7"/>
        </w:rPr>
        <w:t> </w:t>
      </w:r>
      <w:r>
        <w:rPr/>
        <w:t>sulla</w:t>
      </w:r>
      <w:r>
        <w:rPr>
          <w:spacing w:val="-8"/>
        </w:rPr>
        <w:t> </w:t>
      </w:r>
      <w:r>
        <w:rPr/>
        <w:t>dematerializzazione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sulle</w:t>
      </w:r>
      <w:r>
        <w:rPr>
          <w:spacing w:val="-7"/>
        </w:rPr>
        <w:t> </w:t>
      </w:r>
      <w:r>
        <w:rPr/>
        <w:t>tecnologie</w:t>
      </w:r>
      <w:r>
        <w:rPr>
          <w:spacing w:val="-8"/>
        </w:rPr>
        <w:t> </w:t>
      </w:r>
      <w:r>
        <w:rPr>
          <w:spacing w:val="-2"/>
        </w:rPr>
        <w:t>Cloud: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3" w:after="0"/>
        <w:ind w:left="423" w:right="136" w:hanging="284"/>
        <w:jc w:val="both"/>
        <w:rPr>
          <w:sz w:val="24"/>
        </w:rPr>
      </w:pPr>
      <w:r>
        <w:rPr>
          <w:b/>
          <w:sz w:val="24"/>
        </w:rPr>
        <w:t>Nuova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Piattaforma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CUP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(Cloud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SaaS):</w:t>
      </w:r>
      <w:r>
        <w:rPr>
          <w:b/>
          <w:spacing w:val="-15"/>
          <w:sz w:val="24"/>
        </w:rPr>
        <w:t> </w:t>
      </w:r>
      <w:r>
        <w:rPr>
          <w:sz w:val="24"/>
        </w:rPr>
        <w:t>Implementato</w:t>
      </w:r>
      <w:r>
        <w:rPr>
          <w:spacing w:val="-15"/>
          <w:sz w:val="24"/>
        </w:rPr>
        <w:t> </w:t>
      </w:r>
      <w:r>
        <w:rPr>
          <w:sz w:val="24"/>
        </w:rPr>
        <w:t>un</w:t>
      </w:r>
      <w:r>
        <w:rPr>
          <w:spacing w:val="-15"/>
          <w:sz w:val="24"/>
        </w:rPr>
        <w:t> </w:t>
      </w:r>
      <w:r>
        <w:rPr>
          <w:sz w:val="24"/>
        </w:rPr>
        <w:t>sistema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gestione</w:t>
      </w:r>
      <w:r>
        <w:rPr>
          <w:spacing w:val="-15"/>
          <w:sz w:val="24"/>
        </w:rPr>
        <w:t> </w:t>
      </w:r>
      <w:r>
        <w:rPr>
          <w:sz w:val="24"/>
        </w:rPr>
        <w:t>del</w:t>
      </w:r>
      <w:r>
        <w:rPr>
          <w:spacing w:val="-15"/>
          <w:sz w:val="24"/>
        </w:rPr>
        <w:t> </w:t>
      </w:r>
      <w:r>
        <w:rPr>
          <w:sz w:val="24"/>
        </w:rPr>
        <w:t>Canone</w:t>
      </w:r>
      <w:r>
        <w:rPr>
          <w:spacing w:val="-15"/>
          <w:sz w:val="24"/>
        </w:rPr>
        <w:t> </w:t>
      </w:r>
      <w:r>
        <w:rPr>
          <w:sz w:val="24"/>
        </w:rPr>
        <w:t>Unico Patrimoniale totalmente in cloud, che garantisce sicurezza dei dati, risparmio energetico e integrazione nativa con </w:t>
      </w:r>
      <w:r>
        <w:rPr>
          <w:b/>
          <w:sz w:val="24"/>
        </w:rPr>
        <w:t>PagoPA</w:t>
      </w:r>
      <w:r>
        <w:rPr>
          <w:sz w:val="24"/>
        </w:rPr>
        <w:t>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59" w:after="0"/>
        <w:ind w:left="423" w:right="133" w:hanging="284"/>
        <w:jc w:val="both"/>
        <w:rPr>
          <w:sz w:val="24"/>
        </w:rPr>
      </w:pPr>
      <w:r>
        <w:rPr>
          <w:b/>
          <w:sz w:val="24"/>
        </w:rPr>
        <w:t>Fascicoli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Personale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100%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Digitali:</w:t>
      </w:r>
      <w:r>
        <w:rPr>
          <w:b/>
          <w:spacing w:val="-15"/>
          <w:sz w:val="24"/>
        </w:rPr>
        <w:t> </w:t>
      </w:r>
      <w:r>
        <w:rPr>
          <w:sz w:val="24"/>
        </w:rPr>
        <w:t>Raggiunto</w:t>
      </w:r>
      <w:r>
        <w:rPr>
          <w:spacing w:val="-15"/>
          <w:sz w:val="24"/>
        </w:rPr>
        <w:t> </w:t>
      </w:r>
      <w:r>
        <w:rPr>
          <w:sz w:val="24"/>
        </w:rPr>
        <w:t>l'obiettivo</w:t>
      </w:r>
      <w:r>
        <w:rPr>
          <w:spacing w:val="-15"/>
          <w:sz w:val="24"/>
        </w:rPr>
        <w:t> </w:t>
      </w:r>
      <w:r>
        <w:rPr>
          <w:sz w:val="24"/>
        </w:rPr>
        <w:t>della</w:t>
      </w:r>
      <w:r>
        <w:rPr>
          <w:spacing w:val="-15"/>
          <w:sz w:val="24"/>
        </w:rPr>
        <w:t> </w:t>
      </w:r>
      <w:r>
        <w:rPr>
          <w:sz w:val="24"/>
        </w:rPr>
        <w:t>completa</w:t>
      </w:r>
      <w:r>
        <w:rPr>
          <w:spacing w:val="-15"/>
          <w:sz w:val="24"/>
        </w:rPr>
        <w:t> </w:t>
      </w:r>
      <w:r>
        <w:rPr>
          <w:sz w:val="24"/>
        </w:rPr>
        <w:t>digitalizzazione</w:t>
      </w:r>
      <w:r>
        <w:rPr>
          <w:spacing w:val="-15"/>
          <w:sz w:val="24"/>
        </w:rPr>
        <w:t> </w:t>
      </w:r>
      <w:r>
        <w:rPr>
          <w:sz w:val="24"/>
        </w:rPr>
        <w:t>dei fascicoli cartacei di tutto il personale in servizio, eliminando sprechi di carta e migliorando la </w:t>
      </w:r>
      <w:r>
        <w:rPr>
          <w:spacing w:val="-2"/>
          <w:sz w:val="24"/>
        </w:rPr>
        <w:t>consultazione.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60" w:after="0"/>
        <w:ind w:left="424" w:right="136" w:hanging="284"/>
        <w:jc w:val="both"/>
        <w:rPr>
          <w:sz w:val="24"/>
        </w:rPr>
      </w:pPr>
      <w:r>
        <w:rPr>
          <w:b/>
          <w:sz w:val="24"/>
        </w:rPr>
        <w:t>Bonifica Banche Dati:</w:t>
      </w:r>
      <w:r>
        <w:rPr>
          <w:b/>
          <w:spacing w:val="-12"/>
          <w:sz w:val="24"/>
        </w:rPr>
        <w:t> </w:t>
      </w:r>
      <w:r>
        <w:rPr>
          <w:sz w:val="24"/>
        </w:rPr>
        <w:t>Disattivate oltre</w:t>
      </w:r>
      <w:r>
        <w:rPr>
          <w:spacing w:val="-10"/>
          <w:sz w:val="24"/>
        </w:rPr>
        <w:t> </w:t>
      </w:r>
      <w:r>
        <w:rPr>
          <w:b/>
          <w:sz w:val="24"/>
        </w:rPr>
        <w:t>24.500 anagrafiche obsolete</w:t>
      </w:r>
      <w:r>
        <w:rPr>
          <w:b/>
          <w:spacing w:val="-10"/>
          <w:sz w:val="24"/>
        </w:rPr>
        <w:t> </w:t>
      </w:r>
      <w:r>
        <w:rPr>
          <w:sz w:val="24"/>
        </w:rPr>
        <w:t>nel sistema </w:t>
      </w:r>
      <w:r>
        <w:rPr>
          <w:sz w:val="24"/>
        </w:rPr>
        <w:t>contabile Halley, ottimizzando le performance del software gestionale.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00" w:h="16840"/>
          <w:pgMar w:top="780" w:bottom="280" w:left="992" w:right="992"/>
        </w:sectPr>
      </w:pPr>
    </w:p>
    <w:p>
      <w:pPr>
        <w:pStyle w:val="Heading2"/>
        <w:spacing w:before="71"/>
      </w:pPr>
      <w:r>
        <w:rPr>
          <w:spacing w:val="-2"/>
        </w:rPr>
        <w:t>PARI</w:t>
      </w:r>
      <w:r>
        <w:rPr>
          <w:spacing w:val="-13"/>
        </w:rPr>
        <w:t> </w:t>
      </w:r>
      <w:r>
        <w:rPr>
          <w:spacing w:val="-2"/>
        </w:rPr>
        <w:t>OPPORTUNITÀ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CONTRASTO</w:t>
      </w:r>
      <w:r>
        <w:rPr>
          <w:spacing w:val="-14"/>
        </w:rPr>
        <w:t> </w:t>
      </w:r>
      <w:r>
        <w:rPr>
          <w:spacing w:val="-2"/>
        </w:rPr>
        <w:t>ALLA</w:t>
      </w:r>
      <w:r>
        <w:rPr>
          <w:spacing w:val="-20"/>
        </w:rPr>
        <w:t> </w:t>
      </w:r>
      <w:r>
        <w:rPr>
          <w:spacing w:val="-2"/>
        </w:rPr>
        <w:t>VIOLENZA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0" w:after="0"/>
        <w:ind w:left="423" w:right="132" w:hanging="284"/>
        <w:jc w:val="both"/>
        <w:rPr>
          <w:sz w:val="24"/>
        </w:rPr>
      </w:pPr>
      <w:r>
        <w:rPr>
          <w:b/>
          <w:sz w:val="24"/>
        </w:rPr>
        <w:t>Rafforzamento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della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Rete:</w:t>
      </w:r>
      <w:r>
        <w:rPr>
          <w:b/>
          <w:spacing w:val="-6"/>
          <w:sz w:val="24"/>
        </w:rPr>
        <w:t> </w:t>
      </w:r>
      <w:r>
        <w:rPr>
          <w:sz w:val="24"/>
        </w:rPr>
        <w:t>Inaugurati</w:t>
      </w:r>
      <w:r>
        <w:rPr>
          <w:spacing w:val="-7"/>
          <w:sz w:val="24"/>
        </w:rPr>
        <w:t> </w:t>
      </w:r>
      <w:r>
        <w:rPr>
          <w:sz w:val="24"/>
        </w:rPr>
        <w:t>nuovi</w:t>
      </w:r>
      <w:r>
        <w:rPr>
          <w:spacing w:val="-7"/>
          <w:sz w:val="24"/>
        </w:rPr>
        <w:t> </w:t>
      </w:r>
      <w:r>
        <w:rPr>
          <w:sz w:val="24"/>
        </w:rPr>
        <w:t>sportelli</w:t>
      </w:r>
      <w:r>
        <w:rPr>
          <w:spacing w:val="-7"/>
          <w:sz w:val="24"/>
        </w:rPr>
        <w:t> </w:t>
      </w:r>
      <w:r>
        <w:rPr>
          <w:sz w:val="24"/>
        </w:rPr>
        <w:t>antiviolenza</w:t>
      </w:r>
      <w:r>
        <w:rPr>
          <w:spacing w:val="-9"/>
          <w:sz w:val="24"/>
        </w:rPr>
        <w:t> </w:t>
      </w:r>
      <w:r>
        <w:rPr>
          <w:sz w:val="24"/>
        </w:rPr>
        <w:t>(Nereto,</w:t>
      </w:r>
      <w:r>
        <w:rPr>
          <w:spacing w:val="-5"/>
          <w:sz w:val="24"/>
        </w:rPr>
        <w:t> </w:t>
      </w:r>
      <w:r>
        <w:rPr>
          <w:sz w:val="24"/>
        </w:rPr>
        <w:t>Roseto,</w:t>
      </w:r>
      <w:r>
        <w:rPr>
          <w:spacing w:val="-8"/>
          <w:sz w:val="24"/>
        </w:rPr>
        <w:t> </w:t>
      </w:r>
      <w:r>
        <w:rPr>
          <w:sz w:val="24"/>
        </w:rPr>
        <w:t>Università</w:t>
      </w:r>
      <w:r>
        <w:rPr>
          <w:spacing w:val="-9"/>
          <w:sz w:val="24"/>
        </w:rPr>
        <w:t> </w:t>
      </w:r>
      <w:r>
        <w:rPr>
          <w:spacing w:val="-62"/>
          <w:sz w:val="24"/>
        </w:rPr>
        <w:t>di</w:t>
      </w:r>
      <w:r>
        <w:rPr>
          <w:sz w:val="24"/>
        </w:rPr>
        <w:t> Teramo) per garantire una presenza capillare.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5" w:hanging="284"/>
        <w:jc w:val="both"/>
        <w:rPr>
          <w:sz w:val="24"/>
        </w:rPr>
      </w:pPr>
      <w:r>
        <w:rPr>
          <w:b/>
          <w:sz w:val="24"/>
        </w:rPr>
        <w:t>Crescita del Supporto:</w:t>
      </w:r>
      <w:r>
        <w:rPr>
          <w:b/>
          <w:spacing w:val="-3"/>
          <w:sz w:val="24"/>
        </w:rPr>
        <w:t> </w:t>
      </w:r>
      <w:r>
        <w:rPr>
          <w:sz w:val="24"/>
        </w:rPr>
        <w:t>Presa in carico di</w:t>
      </w:r>
      <w:r>
        <w:rPr>
          <w:spacing w:val="-2"/>
          <w:sz w:val="24"/>
        </w:rPr>
        <w:t> </w:t>
      </w:r>
      <w:r>
        <w:rPr>
          <w:b/>
          <w:sz w:val="24"/>
        </w:rPr>
        <w:t>80 donne</w:t>
      </w:r>
      <w:r>
        <w:rPr>
          <w:b/>
          <w:spacing w:val="-3"/>
          <w:sz w:val="24"/>
        </w:rPr>
        <w:t> </w:t>
      </w:r>
      <w:r>
        <w:rPr>
          <w:sz w:val="24"/>
        </w:rPr>
        <w:t>(in aumento rispetto al 2024) e gestione </w:t>
      </w:r>
      <w:r>
        <w:rPr>
          <w:spacing w:val="-63"/>
          <w:sz w:val="24"/>
        </w:rPr>
        <w:t>di</w:t>
      </w:r>
      <w:r>
        <w:rPr>
          <w:sz w:val="24"/>
        </w:rPr>
        <w:t> oltre 120 accessi totali al Centro "La Fenice".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6" w:hanging="284"/>
        <w:jc w:val="both"/>
        <w:rPr>
          <w:sz w:val="24"/>
        </w:rPr>
      </w:pPr>
      <w:r>
        <w:rPr>
          <w:b/>
          <w:sz w:val="24"/>
        </w:rPr>
        <w:t>Autonomia e Reinserimento:</w:t>
      </w:r>
      <w:r>
        <w:rPr>
          <w:b/>
          <w:spacing w:val="-12"/>
          <w:sz w:val="24"/>
        </w:rPr>
        <w:t> </w:t>
      </w:r>
      <w:r>
        <w:rPr>
          <w:sz w:val="24"/>
        </w:rPr>
        <w:t>Attivati tirocini formativi e contributi per l'autonomia </w:t>
      </w:r>
      <w:r>
        <w:rPr>
          <w:sz w:val="24"/>
        </w:rPr>
        <w:t>abitativa delle vittime.</w:t>
      </w:r>
    </w:p>
    <w:p>
      <w:pPr>
        <w:pStyle w:val="Heading2"/>
        <w:spacing w:before="160"/>
      </w:pPr>
      <w:r>
        <w:rPr>
          <w:spacing w:val="-2"/>
        </w:rPr>
        <w:t>SERVIZI</w:t>
      </w:r>
      <w:r>
        <w:rPr>
          <w:spacing w:val="-15"/>
        </w:rPr>
        <w:t> </w:t>
      </w:r>
      <w:r>
        <w:rPr>
          <w:spacing w:val="-2"/>
        </w:rPr>
        <w:t>AI</w:t>
      </w:r>
      <w:r>
        <w:rPr>
          <w:spacing w:val="-13"/>
        </w:rPr>
        <w:t> </w:t>
      </w:r>
      <w:r>
        <w:rPr>
          <w:spacing w:val="-2"/>
        </w:rPr>
        <w:t>GIOVANI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CIVILE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82" w:after="0"/>
        <w:ind w:left="424" w:right="137" w:hanging="284"/>
        <w:jc w:val="both"/>
        <w:rPr>
          <w:sz w:val="24"/>
        </w:rPr>
      </w:pPr>
      <w:r>
        <w:rPr>
          <w:b/>
          <w:spacing w:val="-2"/>
          <w:sz w:val="24"/>
        </w:rPr>
        <w:t>Iniziativa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"Province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X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Giovani": </w:t>
      </w:r>
      <w:r>
        <w:rPr>
          <w:spacing w:val="-2"/>
          <w:sz w:val="24"/>
        </w:rPr>
        <w:t>La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Provincia,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qualità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di </w:t>
      </w:r>
      <w:r>
        <w:rPr>
          <w:b/>
          <w:spacing w:val="-2"/>
          <w:sz w:val="24"/>
        </w:rPr>
        <w:t>capofila</w:t>
      </w:r>
      <w:r>
        <w:rPr>
          <w:spacing w:val="-2"/>
          <w:sz w:val="24"/>
        </w:rPr>
        <w:t>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ottenuto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finanziamenti </w:t>
      </w:r>
      <w:r>
        <w:rPr>
          <w:sz w:val="24"/>
        </w:rPr>
        <w:t>per promuovere il benessere psicofisico e il protagonismo dei giovani (14-35 anni).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Servizio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Civile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Universale:</w:t>
      </w:r>
      <w:r>
        <w:rPr>
          <w:b/>
          <w:spacing w:val="-15"/>
          <w:sz w:val="24"/>
        </w:rPr>
        <w:t> </w:t>
      </w:r>
      <w:r>
        <w:rPr>
          <w:sz w:val="24"/>
        </w:rPr>
        <w:t>Avviati</w:t>
      </w:r>
      <w:r>
        <w:rPr>
          <w:spacing w:val="-15"/>
          <w:sz w:val="24"/>
        </w:rPr>
        <w:t> </w:t>
      </w:r>
      <w:r>
        <w:rPr>
          <w:sz w:val="24"/>
        </w:rPr>
        <w:t>programmi</w:t>
      </w:r>
      <w:r>
        <w:rPr>
          <w:spacing w:val="-15"/>
          <w:sz w:val="24"/>
        </w:rPr>
        <w:t> </w:t>
      </w:r>
      <w:r>
        <w:rPr>
          <w:sz w:val="24"/>
        </w:rPr>
        <w:t>per</w:t>
      </w:r>
      <w:r>
        <w:rPr>
          <w:spacing w:val="-15"/>
          <w:sz w:val="24"/>
        </w:rPr>
        <w:t> </w:t>
      </w:r>
      <w:r>
        <w:rPr>
          <w:b/>
          <w:sz w:val="24"/>
        </w:rPr>
        <w:t>14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volontari</w:t>
      </w:r>
      <w:r>
        <w:rPr>
          <w:b/>
          <w:spacing w:val="-15"/>
          <w:sz w:val="24"/>
        </w:rPr>
        <w:t> </w:t>
      </w:r>
      <w:r>
        <w:rPr>
          <w:sz w:val="24"/>
        </w:rPr>
        <w:t>totali,</w:t>
      </w:r>
      <w:r>
        <w:rPr>
          <w:spacing w:val="-15"/>
          <w:sz w:val="24"/>
        </w:rPr>
        <w:t> </w:t>
      </w:r>
      <w:r>
        <w:rPr>
          <w:sz w:val="24"/>
        </w:rPr>
        <w:t>inclusi</w:t>
      </w:r>
      <w:r>
        <w:rPr>
          <w:spacing w:val="-15"/>
          <w:sz w:val="24"/>
        </w:rPr>
        <w:t> </w:t>
      </w:r>
      <w:r>
        <w:rPr>
          <w:sz w:val="24"/>
        </w:rPr>
        <w:t>nuovi</w:t>
      </w:r>
      <w:r>
        <w:rPr>
          <w:spacing w:val="-15"/>
          <w:sz w:val="24"/>
        </w:rPr>
        <w:t> </w:t>
      </w:r>
      <w:r>
        <w:rPr>
          <w:sz w:val="24"/>
        </w:rPr>
        <w:t>progetti</w:t>
      </w:r>
      <w:r>
        <w:rPr>
          <w:spacing w:val="-15"/>
          <w:sz w:val="24"/>
        </w:rPr>
        <w:t> </w:t>
      </w:r>
      <w:r>
        <w:rPr>
          <w:sz w:val="24"/>
        </w:rPr>
        <w:t>nel settore ambientale ("EcoCivico 2030").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>
          <w:spacing w:val="-2"/>
        </w:rPr>
        <w:t>GESTIONE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4"/>
        </w:rPr>
        <w:t> </w:t>
      </w:r>
      <w:r>
        <w:rPr>
          <w:spacing w:val="-2"/>
        </w:rPr>
        <w:t>PATRIMONIO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9"/>
        </w:rPr>
        <w:t> </w:t>
      </w:r>
      <w:r>
        <w:rPr>
          <w:spacing w:val="-2"/>
        </w:rPr>
        <w:t>EMERGENZA</w:t>
      </w:r>
      <w:r>
        <w:rPr>
          <w:spacing w:val="-13"/>
        </w:rPr>
        <w:t> </w:t>
      </w:r>
      <w:r>
        <w:rPr>
          <w:spacing w:val="-2"/>
        </w:rPr>
        <w:t>"DELFICO"</w:t>
      </w:r>
    </w:p>
    <w:p>
      <w:pPr>
        <w:pStyle w:val="BodyText"/>
        <w:spacing w:before="182"/>
        <w:ind w:left="55" w:right="3920"/>
        <w:jc w:val="center"/>
      </w:pPr>
      <w:r>
        <w:rPr/>
        <w:t>Il</w:t>
      </w:r>
      <w:r>
        <w:rPr>
          <w:spacing w:val="-5"/>
        </w:rPr>
        <w:t> </w:t>
      </w:r>
      <w:r>
        <w:rPr/>
        <w:t>servizio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gestito</w:t>
      </w:r>
      <w:r>
        <w:rPr>
          <w:spacing w:val="-5"/>
        </w:rPr>
        <w:t> </w:t>
      </w:r>
      <w:r>
        <w:rPr/>
        <w:t>una</w:t>
      </w:r>
      <w:r>
        <w:rPr>
          <w:spacing w:val="-4"/>
        </w:rPr>
        <w:t> </w:t>
      </w:r>
      <w:r>
        <w:rPr/>
        <w:t>fase</w:t>
      </w:r>
      <w:r>
        <w:rPr>
          <w:spacing w:val="-6"/>
        </w:rPr>
        <w:t> </w:t>
      </w:r>
      <w:r>
        <w:rPr/>
        <w:t>critica</w:t>
      </w:r>
      <w:r>
        <w:rPr>
          <w:spacing w:val="-5"/>
        </w:rPr>
        <w:t> </w:t>
      </w:r>
      <w:r>
        <w:rPr/>
        <w:t>per</w:t>
      </w:r>
      <w:r>
        <w:rPr>
          <w:spacing w:val="-6"/>
        </w:rPr>
        <w:t> </w:t>
      </w:r>
      <w:r>
        <w:rPr/>
        <w:t>l'edilizia</w:t>
      </w:r>
      <w:r>
        <w:rPr>
          <w:spacing w:val="-5"/>
        </w:rPr>
        <w:t> </w:t>
      </w:r>
      <w:r>
        <w:rPr>
          <w:spacing w:val="-2"/>
        </w:rPr>
        <w:t>scolastica: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3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Emergenza Sequestro Liceo Delfico:</w:t>
      </w:r>
      <w:r>
        <w:rPr>
          <w:b/>
          <w:spacing w:val="-12"/>
          <w:sz w:val="24"/>
        </w:rPr>
        <w:t> </w:t>
      </w:r>
      <w:r>
        <w:rPr>
          <w:sz w:val="24"/>
        </w:rPr>
        <w:t>L'ufficio ha coordinato la ricollocazione di circa</w:t>
      </w:r>
      <w:r>
        <w:rPr>
          <w:spacing w:val="-12"/>
          <w:sz w:val="24"/>
        </w:rPr>
        <w:t> </w:t>
      </w:r>
      <w:r>
        <w:rPr>
          <w:b/>
          <w:sz w:val="24"/>
        </w:rPr>
        <w:t>1.200 alunni </w:t>
      </w:r>
      <w:r>
        <w:rPr>
          <w:sz w:val="24"/>
        </w:rPr>
        <w:t>e del personale, garantendo forniture e utenze per le strutture temporanee (MUSP).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7" w:hanging="284"/>
        <w:jc w:val="both"/>
        <w:rPr>
          <w:sz w:val="24"/>
        </w:rPr>
      </w:pPr>
      <w:r>
        <w:rPr>
          <w:b/>
          <w:sz w:val="24"/>
        </w:rPr>
        <w:t>Modernizzazione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Regolamentazione:</w:t>
      </w:r>
      <w:r>
        <w:rPr>
          <w:b/>
          <w:spacing w:val="-14"/>
          <w:sz w:val="24"/>
        </w:rPr>
        <w:t> </w:t>
      </w:r>
      <w:r>
        <w:rPr>
          <w:sz w:val="24"/>
        </w:rPr>
        <w:t>Aggiornato</w:t>
      </w:r>
      <w:r>
        <w:rPr>
          <w:spacing w:val="-8"/>
          <w:sz w:val="24"/>
        </w:rPr>
        <w:t> </w:t>
      </w:r>
      <w:r>
        <w:rPr>
          <w:sz w:val="24"/>
        </w:rPr>
        <w:t>il</w:t>
      </w:r>
      <w:r>
        <w:rPr>
          <w:spacing w:val="-8"/>
          <w:sz w:val="24"/>
        </w:rPr>
        <w:t> </w:t>
      </w:r>
      <w:r>
        <w:rPr>
          <w:sz w:val="24"/>
        </w:rPr>
        <w:t>regolamento</w:t>
      </w:r>
      <w:r>
        <w:rPr>
          <w:spacing w:val="-8"/>
          <w:sz w:val="24"/>
        </w:rPr>
        <w:t> </w:t>
      </w:r>
      <w:r>
        <w:rPr>
          <w:sz w:val="24"/>
        </w:rPr>
        <w:t>per</w:t>
      </w:r>
      <w:r>
        <w:rPr>
          <w:spacing w:val="-7"/>
          <w:sz w:val="24"/>
        </w:rPr>
        <w:t> </w:t>
      </w:r>
      <w:r>
        <w:rPr>
          <w:sz w:val="24"/>
        </w:rPr>
        <w:t>l'uso</w:t>
      </w:r>
      <w:r>
        <w:rPr>
          <w:spacing w:val="-8"/>
          <w:sz w:val="24"/>
        </w:rPr>
        <w:t> </w:t>
      </w:r>
      <w:r>
        <w:rPr>
          <w:sz w:val="24"/>
        </w:rPr>
        <w:t>delle</w:t>
      </w:r>
      <w:r>
        <w:rPr>
          <w:spacing w:val="-9"/>
          <w:sz w:val="24"/>
        </w:rPr>
        <w:t> </w:t>
      </w:r>
      <w:r>
        <w:rPr>
          <w:sz w:val="24"/>
        </w:rPr>
        <w:t>palestre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dei campi sportivi; avviata la</w:t>
      </w:r>
      <w:r>
        <w:rPr>
          <w:spacing w:val="-3"/>
          <w:sz w:val="24"/>
        </w:rPr>
        <w:t> </w:t>
      </w:r>
      <w:r>
        <w:rPr>
          <w:b/>
          <w:sz w:val="24"/>
        </w:rPr>
        <w:t>digitalizzazione</w:t>
      </w:r>
      <w:r>
        <w:rPr>
          <w:b/>
          <w:spacing w:val="-3"/>
          <w:sz w:val="24"/>
        </w:rPr>
        <w:t> </w:t>
      </w:r>
      <w:r>
        <w:rPr>
          <w:sz w:val="24"/>
        </w:rPr>
        <w:t>completa del database immobiliare e dei terreni (migliaia di lotti).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Heading2"/>
      </w:pPr>
      <w:r>
        <w:rPr>
          <w:spacing w:val="-4"/>
        </w:rPr>
        <w:t>INNOVAZIONE</w:t>
      </w:r>
      <w:r>
        <w:rPr>
          <w:spacing w:val="-2"/>
        </w:rPr>
        <w:t> </w:t>
      </w:r>
      <w:r>
        <w:rPr>
          <w:spacing w:val="-4"/>
        </w:rPr>
        <w:t>NELL'AUTOPARCO</w:t>
      </w:r>
      <w:r>
        <w:rPr>
          <w:spacing w:val="-1"/>
        </w:rPr>
        <w:t> </w:t>
      </w:r>
      <w:r>
        <w:rPr>
          <w:spacing w:val="-4"/>
        </w:rPr>
        <w:t>E</w:t>
      </w:r>
      <w:r>
        <w:rPr>
          <w:spacing w:val="-14"/>
        </w:rPr>
        <w:t> </w:t>
      </w:r>
      <w:r>
        <w:rPr>
          <w:spacing w:val="-4"/>
        </w:rPr>
        <w:t>AMMINISTRAZIONE</w:t>
      </w:r>
    </w:p>
    <w:p>
      <w:pPr>
        <w:pStyle w:val="ListParagraph"/>
        <w:numPr>
          <w:ilvl w:val="1"/>
          <w:numId w:val="2"/>
        </w:numPr>
        <w:tabs>
          <w:tab w:pos="555" w:val="left" w:leader="none"/>
        </w:tabs>
        <w:spacing w:line="240" w:lineRule="auto" w:before="182" w:after="0"/>
        <w:ind w:left="555" w:right="0" w:hanging="415"/>
        <w:jc w:val="left"/>
        <w:rPr>
          <w:sz w:val="24"/>
        </w:rPr>
      </w:pPr>
      <w:r>
        <w:rPr>
          <w:b/>
          <w:sz w:val="24"/>
        </w:rPr>
        <w:t>Ammodernamento</w:t>
      </w:r>
      <w:r>
        <w:rPr>
          <w:b/>
          <w:spacing w:val="75"/>
          <w:sz w:val="24"/>
        </w:rPr>
        <w:t> </w:t>
      </w:r>
      <w:r>
        <w:rPr>
          <w:b/>
          <w:sz w:val="24"/>
        </w:rPr>
        <w:t>Flotta:</w:t>
      </w:r>
      <w:r>
        <w:rPr>
          <w:b/>
          <w:spacing w:val="-4"/>
          <w:sz w:val="24"/>
        </w:rPr>
        <w:t> </w:t>
      </w:r>
      <w:r>
        <w:rPr>
          <w:sz w:val="24"/>
        </w:rPr>
        <w:t>Acquistati</w:t>
      </w:r>
      <w:r>
        <w:rPr>
          <w:spacing w:val="75"/>
          <w:sz w:val="24"/>
        </w:rPr>
        <w:t> </w:t>
      </w:r>
      <w:r>
        <w:rPr>
          <w:sz w:val="24"/>
        </w:rPr>
        <w:t>nuovi</w:t>
      </w:r>
      <w:r>
        <w:rPr>
          <w:spacing w:val="76"/>
          <w:sz w:val="24"/>
        </w:rPr>
        <w:t> </w:t>
      </w:r>
      <w:r>
        <w:rPr>
          <w:sz w:val="24"/>
        </w:rPr>
        <w:t>mezzi</w:t>
      </w:r>
      <w:r>
        <w:rPr>
          <w:spacing w:val="76"/>
          <w:sz w:val="24"/>
        </w:rPr>
        <w:t> </w:t>
      </w:r>
      <w:r>
        <w:rPr>
          <w:sz w:val="24"/>
        </w:rPr>
        <w:t>operativi</w:t>
      </w:r>
      <w:r>
        <w:rPr>
          <w:spacing w:val="75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z w:val="24"/>
        </w:rPr>
        <w:t>per</w:t>
      </w:r>
      <w:r>
        <w:rPr>
          <w:spacing w:val="75"/>
          <w:sz w:val="24"/>
        </w:rPr>
        <w:t> </w:t>
      </w:r>
      <w:r>
        <w:rPr>
          <w:sz w:val="24"/>
        </w:rPr>
        <w:t>la</w:t>
      </w:r>
      <w:r>
        <w:rPr>
          <w:spacing w:val="76"/>
          <w:sz w:val="24"/>
        </w:rPr>
        <w:t> </w:t>
      </w:r>
      <w:r>
        <w:rPr>
          <w:sz w:val="24"/>
        </w:rPr>
        <w:t>Polizia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Provinciale;</w:t>
      </w:r>
    </w:p>
    <w:p>
      <w:pPr>
        <w:pStyle w:val="BodyText"/>
        <w:spacing w:before="22"/>
        <w:ind w:left="5" w:right="3925"/>
        <w:jc w:val="center"/>
      </w:pPr>
      <w:r>
        <w:rPr/>
        <w:t>introdotto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noleggio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lungo</w:t>
      </w:r>
      <w:r>
        <w:rPr>
          <w:spacing w:val="-6"/>
        </w:rPr>
        <w:t> </w:t>
      </w:r>
      <w:r>
        <w:rPr/>
        <w:t>termine</w:t>
      </w:r>
      <w:r>
        <w:rPr>
          <w:spacing w:val="-6"/>
        </w:rPr>
        <w:t> </w:t>
      </w:r>
      <w:r>
        <w:rPr/>
        <w:t>tramite</w:t>
      </w:r>
      <w:r>
        <w:rPr>
          <w:spacing w:val="-7"/>
        </w:rPr>
        <w:t> </w:t>
      </w:r>
      <w:r>
        <w:rPr>
          <w:spacing w:val="-2"/>
        </w:rPr>
        <w:t>Consip.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2" w:after="0"/>
        <w:ind w:left="423" w:right="136" w:hanging="284"/>
        <w:jc w:val="both"/>
        <w:rPr>
          <w:sz w:val="24"/>
        </w:rPr>
      </w:pPr>
      <w:r>
        <w:rPr>
          <w:b/>
          <w:sz w:val="24"/>
        </w:rPr>
        <w:t>Efficienza Gestionale:</w:t>
      </w:r>
      <w:r>
        <w:rPr>
          <w:b/>
          <w:spacing w:val="-8"/>
          <w:sz w:val="24"/>
        </w:rPr>
        <w:t> </w:t>
      </w:r>
      <w:r>
        <w:rPr>
          <w:sz w:val="24"/>
        </w:rPr>
        <w:t>Creati database avanzati in Excel per il monitoraggio continuo </w:t>
      </w:r>
      <w:r>
        <w:rPr>
          <w:sz w:val="24"/>
        </w:rPr>
        <w:t>della manutenzione dei mezzi e della consistenza patrimoniale.</w:t>
      </w:r>
    </w:p>
    <w:p>
      <w:pPr>
        <w:pStyle w:val="BodyText"/>
      </w:pPr>
    </w:p>
    <w:p>
      <w:pPr>
        <w:pStyle w:val="BodyText"/>
        <w:spacing w:before="64"/>
      </w:pPr>
    </w:p>
    <w:p>
      <w:pPr>
        <w:pStyle w:val="Heading2"/>
      </w:pPr>
      <w:r>
        <w:rPr>
          <w:spacing w:val="-2"/>
        </w:rPr>
        <w:t>COMUNICAZIONE E</w:t>
      </w:r>
      <w:r>
        <w:rPr>
          <w:spacing w:val="-1"/>
        </w:rPr>
        <w:t> </w:t>
      </w:r>
      <w:r>
        <w:rPr>
          <w:spacing w:val="-2"/>
        </w:rPr>
        <w:t>STATISTICA</w:t>
      </w:r>
    </w:p>
    <w:p>
      <w:pPr>
        <w:pStyle w:val="ListParagraph"/>
        <w:numPr>
          <w:ilvl w:val="1"/>
          <w:numId w:val="2"/>
        </w:numPr>
        <w:tabs>
          <w:tab w:pos="424" w:val="left" w:leader="none"/>
          <w:tab w:pos="555" w:val="left" w:leader="none"/>
        </w:tabs>
        <w:spacing w:line="259" w:lineRule="auto" w:before="183" w:after="0"/>
        <w:ind w:left="424" w:right="136" w:hanging="284"/>
        <w:jc w:val="both"/>
        <w:rPr>
          <w:sz w:val="24"/>
        </w:rPr>
      </w:pPr>
      <w:r>
        <w:rPr>
          <w:b/>
          <w:sz w:val="24"/>
        </w:rPr>
        <w:t>Multicanalità:</w:t>
      </w:r>
      <w:r>
        <w:rPr>
          <w:b/>
          <w:spacing w:val="-13"/>
          <w:sz w:val="24"/>
        </w:rPr>
        <w:t> </w:t>
      </w:r>
      <w:r>
        <w:rPr>
          <w:sz w:val="24"/>
        </w:rPr>
        <w:t>Consolidato</w:t>
      </w:r>
      <w:r>
        <w:rPr>
          <w:spacing w:val="-11"/>
          <w:sz w:val="24"/>
        </w:rPr>
        <w:t> </w:t>
      </w:r>
      <w:r>
        <w:rPr>
          <w:sz w:val="24"/>
        </w:rPr>
        <w:t>l'uso</w:t>
      </w:r>
      <w:r>
        <w:rPr>
          <w:spacing w:val="-11"/>
          <w:sz w:val="24"/>
        </w:rPr>
        <w:t> </w:t>
      </w:r>
      <w:r>
        <w:rPr>
          <w:sz w:val="24"/>
        </w:rPr>
        <w:t>dei</w:t>
      </w:r>
      <w:r>
        <w:rPr>
          <w:spacing w:val="-11"/>
          <w:sz w:val="24"/>
        </w:rPr>
        <w:t> </w:t>
      </w:r>
      <w:r>
        <w:rPr>
          <w:sz w:val="24"/>
        </w:rPr>
        <w:t>social</w:t>
      </w:r>
      <w:r>
        <w:rPr>
          <w:spacing w:val="-11"/>
          <w:sz w:val="24"/>
        </w:rPr>
        <w:t> </w:t>
      </w:r>
      <w:r>
        <w:rPr>
          <w:sz w:val="24"/>
        </w:rPr>
        <w:t>network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1"/>
          <w:sz w:val="24"/>
        </w:rPr>
        <w:t> </w:t>
      </w:r>
      <w:r>
        <w:rPr>
          <w:sz w:val="24"/>
        </w:rPr>
        <w:t>sito</w:t>
      </w:r>
      <w:r>
        <w:rPr>
          <w:spacing w:val="-11"/>
          <w:sz w:val="24"/>
        </w:rPr>
        <w:t> </w:t>
      </w:r>
      <w:r>
        <w:rPr>
          <w:sz w:val="24"/>
        </w:rPr>
        <w:t>istituzionale</w:t>
      </w:r>
      <w:r>
        <w:rPr>
          <w:spacing w:val="-12"/>
          <w:sz w:val="24"/>
        </w:rPr>
        <w:t> </w:t>
      </w:r>
      <w:r>
        <w:rPr>
          <w:sz w:val="24"/>
        </w:rPr>
        <w:t>per</w:t>
      </w:r>
      <w:r>
        <w:rPr>
          <w:spacing w:val="-12"/>
          <w:sz w:val="24"/>
        </w:rPr>
        <w:t> </w:t>
      </w:r>
      <w:r>
        <w:rPr>
          <w:sz w:val="24"/>
        </w:rPr>
        <w:t>ridurre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distanza tra cittadini e amministrazione, seguendo le linee guida del PNRR.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60" w:after="0"/>
        <w:ind w:left="423" w:right="134" w:hanging="284"/>
        <w:jc w:val="both"/>
        <w:rPr>
          <w:sz w:val="24"/>
        </w:rPr>
      </w:pPr>
      <w:r>
        <w:rPr>
          <w:b/>
          <w:sz w:val="24"/>
        </w:rPr>
        <w:t>PNRR Communication:</w:t>
      </w:r>
      <w:r>
        <w:rPr>
          <w:b/>
          <w:spacing w:val="-4"/>
          <w:sz w:val="24"/>
        </w:rPr>
        <w:t> </w:t>
      </w:r>
      <w:r>
        <w:rPr>
          <w:sz w:val="24"/>
        </w:rPr>
        <w:t>Attuata con successo la campagna di informazione sugli interventi </w:t>
      </w:r>
      <w:r>
        <w:rPr>
          <w:spacing w:val="-63"/>
          <w:sz w:val="24"/>
        </w:rPr>
        <w:t>in</w:t>
      </w:r>
      <w:r>
        <w:rPr>
          <w:sz w:val="24"/>
        </w:rPr>
        <w:t> corso nei 16 istituti scolastici finanziati dal PNRR.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Heading2"/>
      </w:pPr>
      <w:r>
        <w:rPr>
          <w:spacing w:val="-2"/>
        </w:rPr>
        <w:t>FUNZIONI "AUTORITÀ IDRAULICA"</w:t>
      </w:r>
    </w:p>
    <w:p>
      <w:pPr>
        <w:pStyle w:val="ListParagraph"/>
        <w:numPr>
          <w:ilvl w:val="1"/>
          <w:numId w:val="2"/>
        </w:numPr>
        <w:tabs>
          <w:tab w:pos="423" w:val="left" w:leader="none"/>
          <w:tab w:pos="554" w:val="left" w:leader="none"/>
        </w:tabs>
        <w:spacing w:line="259" w:lineRule="auto" w:before="180" w:after="0"/>
        <w:ind w:left="423" w:right="134" w:hanging="284"/>
        <w:jc w:val="both"/>
        <w:rPr>
          <w:sz w:val="24"/>
        </w:rPr>
      </w:pPr>
      <w:r>
        <w:rPr>
          <w:b/>
          <w:sz w:val="24"/>
        </w:rPr>
        <w:t>Monitoraggio Rischio:</w:t>
      </w:r>
      <w:r>
        <w:rPr>
          <w:b/>
          <w:spacing w:val="-12"/>
          <w:sz w:val="24"/>
        </w:rPr>
        <w:t> </w:t>
      </w:r>
      <w:r>
        <w:rPr>
          <w:sz w:val="24"/>
        </w:rPr>
        <w:t>Effettuata la ricognizione del</w:t>
      </w:r>
      <w:r>
        <w:rPr>
          <w:spacing w:val="-11"/>
          <w:sz w:val="24"/>
        </w:rPr>
        <w:t> </w:t>
      </w:r>
      <w:r>
        <w:rPr>
          <w:b/>
          <w:sz w:val="24"/>
        </w:rPr>
        <w:t>30% del reticolo idrografico </w:t>
      </w:r>
      <w:r>
        <w:rPr>
          <w:b/>
          <w:sz w:val="24"/>
        </w:rPr>
        <w:t>minore</w:t>
      </w:r>
      <w:r>
        <w:rPr>
          <w:sz w:val="24"/>
        </w:rPr>
        <w:t>, individuando le criticità urgenti per richiedere finanziamenti di messa in sicurezza alla Regione </w:t>
      </w:r>
      <w:r>
        <w:rPr>
          <w:spacing w:val="-2"/>
          <w:sz w:val="24"/>
        </w:rPr>
        <w:t>Abruzzo.</w:t>
      </w:r>
    </w:p>
    <w:p>
      <w:pPr>
        <w:pStyle w:val="ListParagraph"/>
        <w:spacing w:after="0" w:line="259" w:lineRule="auto"/>
        <w:jc w:val="both"/>
        <w:rPr>
          <w:sz w:val="24"/>
        </w:rPr>
        <w:sectPr>
          <w:pgSz w:w="11900" w:h="16840"/>
          <w:pgMar w:top="780" w:bottom="280" w:left="992" w:right="992"/>
        </w:sectPr>
      </w:pPr>
    </w:p>
    <w:p>
      <w:pPr>
        <w:pStyle w:val="Heading2"/>
        <w:spacing w:before="71"/>
        <w:ind w:left="5" w:right="2"/>
        <w:jc w:val="center"/>
      </w:pPr>
      <w:r>
        <w:rPr>
          <w:spacing w:val="-2"/>
        </w:rPr>
        <w:t>POLIZIA</w:t>
      </w:r>
      <w:r>
        <w:rPr>
          <w:spacing w:val="-11"/>
        </w:rPr>
        <w:t> </w:t>
      </w:r>
      <w:r>
        <w:rPr>
          <w:spacing w:val="-2"/>
        </w:rPr>
        <w:t>PROVINCIALE</w:t>
      </w:r>
    </w:p>
    <w:p>
      <w:pPr>
        <w:pStyle w:val="BodyText"/>
        <w:spacing w:line="259" w:lineRule="auto" w:before="180"/>
        <w:ind w:left="140"/>
      </w:pPr>
      <w:r>
        <w:rPr/>
        <w:t>Nonostante</w:t>
      </w:r>
      <w:r>
        <w:rPr>
          <w:spacing w:val="-2"/>
        </w:rPr>
        <w:t> </w:t>
      </w:r>
      <w:r>
        <w:rPr/>
        <w:t>l'ampiezza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territorio</w:t>
      </w:r>
      <w:r>
        <w:rPr>
          <w:spacing w:val="-1"/>
        </w:rPr>
        <w:t> </w:t>
      </w:r>
      <w:r>
        <w:rPr/>
        <w:t>(1.949</w:t>
      </w:r>
      <w:r>
        <w:rPr>
          <w:spacing w:val="-1"/>
        </w:rPr>
        <w:t> </w:t>
      </w:r>
      <w:r>
        <w:rPr/>
        <w:t>km²),</w:t>
      </w:r>
      <w:r>
        <w:rPr>
          <w:spacing w:val="-1"/>
        </w:rPr>
        <w:t> </w:t>
      </w:r>
      <w:r>
        <w:rPr/>
        <w:t>è</w:t>
      </w:r>
      <w:r>
        <w:rPr>
          <w:spacing w:val="-2"/>
        </w:rPr>
        <w:t> </w:t>
      </w:r>
      <w:r>
        <w:rPr/>
        <w:t>stata</w:t>
      </w:r>
      <w:r>
        <w:rPr>
          <w:spacing w:val="-2"/>
        </w:rPr>
        <w:t> </w:t>
      </w:r>
      <w:r>
        <w:rPr/>
        <w:t>garantita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costante</w:t>
      </w:r>
      <w:r>
        <w:rPr>
          <w:spacing w:val="-2"/>
        </w:rPr>
        <w:t> </w:t>
      </w:r>
      <w:r>
        <w:rPr/>
        <w:t>presenza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pattuglie, migliorando la percezione di sicurezza dei cittadini.</w:t>
      </w:r>
    </w:p>
    <w:p>
      <w:pPr>
        <w:pStyle w:val="Heading3"/>
      </w:pPr>
      <w:r>
        <w:rPr>
          <w:u w:val="thick"/>
        </w:rPr>
        <w:t>Risultati</w:t>
      </w:r>
      <w:r>
        <w:rPr>
          <w:spacing w:val="-7"/>
          <w:u w:val="thick"/>
        </w:rPr>
        <w:t> </w:t>
      </w:r>
      <w:r>
        <w:rPr>
          <w:u w:val="thick"/>
        </w:rPr>
        <w:t>Operativi</w:t>
      </w:r>
      <w:r>
        <w:rPr>
          <w:spacing w:val="-7"/>
          <w:u w:val="thick"/>
        </w:rPr>
        <w:t> </w:t>
      </w:r>
      <w:r>
        <w:rPr>
          <w:u w:val="thick"/>
        </w:rPr>
        <w:t>in</w:t>
      </w:r>
      <w:r>
        <w:rPr>
          <w:spacing w:val="-6"/>
          <w:u w:val="thick"/>
        </w:rPr>
        <w:t> </w:t>
      </w:r>
      <w:r>
        <w:rPr>
          <w:spacing w:val="-2"/>
          <w:u w:val="thick"/>
        </w:rPr>
        <w:t>Cifre</w:t>
      </w:r>
    </w:p>
    <w:p>
      <w:pPr>
        <w:pStyle w:val="BodyText"/>
        <w:spacing w:before="182"/>
        <w:ind w:left="140"/>
      </w:pPr>
      <w:r>
        <w:rPr/>
        <w:t>L'attività</w:t>
      </w:r>
      <w:r>
        <w:rPr>
          <w:spacing w:val="-8"/>
        </w:rPr>
        <w:t> </w:t>
      </w:r>
      <w:r>
        <w:rPr/>
        <w:t>repressiva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di</w:t>
      </w:r>
      <w:r>
        <w:rPr>
          <w:spacing w:val="-6"/>
        </w:rPr>
        <w:t> </w:t>
      </w:r>
      <w:r>
        <w:rPr/>
        <w:t>controllo</w:t>
      </w:r>
      <w:r>
        <w:rPr>
          <w:spacing w:val="-6"/>
        </w:rPr>
        <w:t> </w:t>
      </w:r>
      <w:r>
        <w:rPr/>
        <w:t>ha</w:t>
      </w:r>
      <w:r>
        <w:rPr>
          <w:spacing w:val="-8"/>
        </w:rPr>
        <w:t> </w:t>
      </w:r>
      <w:r>
        <w:rPr/>
        <w:t>prodotto</w:t>
      </w:r>
      <w:r>
        <w:rPr>
          <w:spacing w:val="-6"/>
        </w:rPr>
        <w:t> </w:t>
      </w:r>
      <w:r>
        <w:rPr/>
        <w:t>numeri</w:t>
      </w:r>
      <w:r>
        <w:rPr>
          <w:spacing w:val="-6"/>
        </w:rPr>
        <w:t> </w:t>
      </w:r>
      <w:r>
        <w:rPr>
          <w:spacing w:val="-2"/>
        </w:rPr>
        <w:t>rilevanti: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40" w:lineRule="auto" w:before="183" w:after="0"/>
        <w:ind w:left="991" w:right="0" w:hanging="491"/>
        <w:jc w:val="left"/>
        <w:rPr>
          <w:sz w:val="24"/>
        </w:rPr>
      </w:pPr>
      <w:r>
        <w:rPr>
          <w:b/>
          <w:sz w:val="24"/>
        </w:rPr>
        <w:t>Sanzioni:</w:t>
      </w:r>
      <w:r>
        <w:rPr>
          <w:b/>
          <w:spacing w:val="-6"/>
          <w:sz w:val="24"/>
        </w:rPr>
        <w:t> </w:t>
      </w:r>
      <w:r>
        <w:rPr>
          <w:sz w:val="24"/>
        </w:rPr>
        <w:t>Accertate</w:t>
      </w:r>
      <w:r>
        <w:rPr>
          <w:spacing w:val="-6"/>
          <w:sz w:val="24"/>
        </w:rPr>
        <w:t> </w:t>
      </w:r>
      <w:r>
        <w:rPr>
          <w:sz w:val="24"/>
        </w:rPr>
        <w:t>violazioni</w:t>
      </w:r>
      <w:r>
        <w:rPr>
          <w:spacing w:val="-6"/>
          <w:sz w:val="24"/>
        </w:rPr>
        <w:t> </w:t>
      </w:r>
      <w:r>
        <w:rPr>
          <w:sz w:val="24"/>
        </w:rPr>
        <w:t>per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5"/>
          <w:sz w:val="24"/>
        </w:rPr>
        <w:t> </w:t>
      </w:r>
      <w:r>
        <w:rPr>
          <w:sz w:val="24"/>
        </w:rPr>
        <w:t>totale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5"/>
          <w:sz w:val="24"/>
        </w:rPr>
        <w:t> </w:t>
      </w:r>
      <w:r>
        <w:rPr>
          <w:b/>
          <w:sz w:val="24"/>
        </w:rPr>
        <w:t>€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4.414.447,22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40" w:lineRule="auto" w:before="21" w:after="0"/>
        <w:ind w:left="991" w:right="0" w:hanging="491"/>
        <w:jc w:val="left"/>
        <w:rPr>
          <w:sz w:val="24"/>
        </w:rPr>
      </w:pPr>
      <w:r>
        <w:rPr>
          <w:b/>
          <w:sz w:val="24"/>
        </w:rPr>
        <w:t>Sicurezza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Stradale:</w:t>
      </w:r>
      <w:r>
        <w:rPr>
          <w:b/>
          <w:spacing w:val="-8"/>
          <w:sz w:val="24"/>
        </w:rPr>
        <w:t> </w:t>
      </w:r>
      <w:r>
        <w:rPr>
          <w:sz w:val="24"/>
        </w:rPr>
        <w:t>Effettuati</w:t>
      </w:r>
      <w:r>
        <w:rPr>
          <w:spacing w:val="-8"/>
          <w:sz w:val="24"/>
        </w:rPr>
        <w:t> </w:t>
      </w:r>
      <w:r>
        <w:rPr>
          <w:b/>
          <w:sz w:val="24"/>
        </w:rPr>
        <w:t>146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posti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controllo</w:t>
      </w:r>
      <w:r>
        <w:rPr>
          <w:b/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verificati</w:t>
      </w:r>
      <w:r>
        <w:rPr>
          <w:spacing w:val="-8"/>
          <w:sz w:val="24"/>
        </w:rPr>
        <w:t> </w:t>
      </w:r>
      <w:r>
        <w:rPr>
          <w:b/>
          <w:sz w:val="24"/>
        </w:rPr>
        <w:t>3.350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veicoli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59" w:lineRule="auto" w:before="22" w:after="0"/>
        <w:ind w:left="860" w:right="137" w:hanging="360"/>
        <w:jc w:val="lef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Patenti e Revisioni:</w:t>
      </w:r>
      <w:r>
        <w:rPr>
          <w:b/>
          <w:spacing w:val="-4"/>
          <w:sz w:val="24"/>
        </w:rPr>
        <w:t> </w:t>
      </w:r>
      <w:r>
        <w:rPr>
          <w:sz w:val="24"/>
        </w:rPr>
        <w:t>Ritirate 32 patenti (18 per uso smartphone, 14 scadute) e contestate </w:t>
      </w:r>
      <w:r>
        <w:rPr>
          <w:spacing w:val="-63"/>
          <w:sz w:val="24"/>
        </w:rPr>
        <w:t>97</w:t>
      </w:r>
      <w:r>
        <w:rPr>
          <w:sz w:val="24"/>
        </w:rPr>
        <w:t> omesse revisioni e 30 mancanze di assicurazione.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59" w:lineRule="auto" w:before="0" w:after="0"/>
        <w:ind w:left="140" w:right="178" w:firstLine="360"/>
        <w:jc w:val="left"/>
        <w:rPr>
          <w:b/>
          <w:sz w:val="24"/>
        </w:rPr>
      </w:pPr>
      <w:r>
        <w:rPr>
          <w:b/>
          <w:sz w:val="24"/>
        </w:rPr>
        <w:t>Velocità:</w:t>
      </w:r>
      <w:r>
        <w:rPr>
          <w:b/>
          <w:spacing w:val="-15"/>
          <w:sz w:val="24"/>
        </w:rPr>
        <w:t> </w:t>
      </w:r>
      <w:r>
        <w:rPr>
          <w:sz w:val="24"/>
        </w:rPr>
        <w:t>Conclusa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gara</w:t>
      </w:r>
      <w:r>
        <w:rPr>
          <w:spacing w:val="-15"/>
          <w:sz w:val="24"/>
        </w:rPr>
        <w:t> </w:t>
      </w:r>
      <w:r>
        <w:rPr>
          <w:sz w:val="24"/>
        </w:rPr>
        <w:t>per</w:t>
      </w:r>
      <w:r>
        <w:rPr>
          <w:spacing w:val="-15"/>
          <w:sz w:val="24"/>
        </w:rPr>
        <w:t> </w:t>
      </w:r>
      <w:r>
        <w:rPr>
          <w:sz w:val="24"/>
        </w:rPr>
        <w:t>l'installazione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5"/>
          <w:sz w:val="24"/>
        </w:rPr>
        <w:t> </w:t>
      </w:r>
      <w:r>
        <w:rPr>
          <w:sz w:val="24"/>
        </w:rPr>
        <w:t>nuovi</w:t>
      </w:r>
      <w:r>
        <w:rPr>
          <w:spacing w:val="-14"/>
          <w:sz w:val="24"/>
        </w:rPr>
        <w:t> </w:t>
      </w:r>
      <w:r>
        <w:rPr>
          <w:sz w:val="24"/>
        </w:rPr>
        <w:t>dispositivi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4"/>
          <w:sz w:val="24"/>
        </w:rPr>
        <w:t> </w:t>
      </w:r>
      <w:r>
        <w:rPr>
          <w:sz w:val="24"/>
        </w:rPr>
        <w:t>rilevamento</w:t>
      </w:r>
      <w:r>
        <w:rPr>
          <w:spacing w:val="-15"/>
          <w:sz w:val="24"/>
        </w:rPr>
        <w:t> </w:t>
      </w:r>
      <w:r>
        <w:rPr>
          <w:sz w:val="24"/>
        </w:rPr>
        <w:t>sulla</w:t>
      </w:r>
      <w:r>
        <w:rPr>
          <w:spacing w:val="-15"/>
          <w:sz w:val="24"/>
        </w:rPr>
        <w:t> </w:t>
      </w:r>
      <w:r>
        <w:rPr>
          <w:b/>
          <w:sz w:val="24"/>
        </w:rPr>
        <w:t>SS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80</w:t>
      </w:r>
      <w:r>
        <w:rPr>
          <w:sz w:val="24"/>
        </w:rPr>
        <w:t>. </w:t>
      </w:r>
      <w:r>
        <w:rPr>
          <w:b/>
          <w:sz w:val="24"/>
          <w:u w:val="thick"/>
        </w:rPr>
        <w:t>Tutela Ambientale e Ittico-Venatoria</w:t>
      </w:r>
    </w:p>
    <w:p>
      <w:pPr>
        <w:pStyle w:val="BodyText"/>
        <w:spacing w:before="159"/>
        <w:ind w:left="140"/>
      </w:pPr>
      <w:r>
        <w:rPr/>
        <w:t>L'ambiente</w:t>
      </w:r>
      <w:r>
        <w:rPr>
          <w:spacing w:val="-7"/>
        </w:rPr>
        <w:t> </w:t>
      </w:r>
      <w:r>
        <w:rPr/>
        <w:t>è</w:t>
      </w:r>
      <w:r>
        <w:rPr>
          <w:spacing w:val="-6"/>
        </w:rPr>
        <w:t> </w:t>
      </w:r>
      <w:r>
        <w:rPr/>
        <w:t>stato</w:t>
      </w:r>
      <w:r>
        <w:rPr>
          <w:spacing w:val="-6"/>
        </w:rPr>
        <w:t> </w:t>
      </w:r>
      <w:r>
        <w:rPr/>
        <w:t>messo</w:t>
      </w:r>
      <w:r>
        <w:rPr>
          <w:spacing w:val="-4"/>
        </w:rPr>
        <w:t> </w:t>
      </w:r>
      <w:r>
        <w:rPr/>
        <w:t>al</w:t>
      </w:r>
      <w:r>
        <w:rPr>
          <w:spacing w:val="-5"/>
        </w:rPr>
        <w:t> </w:t>
      </w:r>
      <w:r>
        <w:rPr/>
        <w:t>centro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missione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Corpo: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59" w:lineRule="auto" w:before="182" w:after="0"/>
        <w:ind w:left="860" w:right="134" w:hanging="360"/>
        <w:jc w:val="lef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Rifiuti:</w:t>
      </w:r>
      <w:r>
        <w:rPr>
          <w:b/>
          <w:spacing w:val="-7"/>
          <w:sz w:val="24"/>
        </w:rPr>
        <w:t> </w:t>
      </w:r>
      <w:r>
        <w:rPr>
          <w:sz w:val="24"/>
        </w:rPr>
        <w:t>11</w:t>
      </w:r>
      <w:r>
        <w:rPr>
          <w:spacing w:val="80"/>
          <w:sz w:val="24"/>
        </w:rPr>
        <w:t> </w:t>
      </w:r>
      <w:r>
        <w:rPr>
          <w:sz w:val="24"/>
        </w:rPr>
        <w:t>controlli</w:t>
      </w:r>
      <w:r>
        <w:rPr>
          <w:spacing w:val="80"/>
          <w:sz w:val="24"/>
        </w:rPr>
        <w:t> </w:t>
      </w:r>
      <w:r>
        <w:rPr>
          <w:sz w:val="24"/>
        </w:rPr>
        <w:t>aziendali</w:t>
      </w:r>
      <w:r>
        <w:rPr>
          <w:spacing w:val="80"/>
          <w:sz w:val="24"/>
        </w:rPr>
        <w:t> </w:t>
      </w:r>
      <w:r>
        <w:rPr>
          <w:sz w:val="24"/>
        </w:rPr>
        <w:t>sulla</w:t>
      </w:r>
      <w:r>
        <w:rPr>
          <w:spacing w:val="80"/>
          <w:sz w:val="24"/>
        </w:rPr>
        <w:t> </w:t>
      </w:r>
      <w:r>
        <w:rPr>
          <w:sz w:val="24"/>
        </w:rPr>
        <w:t>gestione</w:t>
      </w:r>
      <w:r>
        <w:rPr>
          <w:spacing w:val="80"/>
          <w:sz w:val="24"/>
        </w:rPr>
        <w:t> </w:t>
      </w:r>
      <w:r>
        <w:rPr>
          <w:sz w:val="24"/>
        </w:rPr>
        <w:t>rifiuti</w:t>
      </w:r>
      <w:r>
        <w:rPr>
          <w:spacing w:val="80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b/>
          <w:sz w:val="24"/>
        </w:rPr>
        <w:t>40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servizi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vigilanza</w:t>
      </w:r>
      <w:r>
        <w:rPr>
          <w:b/>
          <w:spacing w:val="-6"/>
          <w:sz w:val="24"/>
        </w:rPr>
        <w:t> </w:t>
      </w:r>
      <w:r>
        <w:rPr>
          <w:sz w:val="24"/>
        </w:rPr>
        <w:t>contro l'abbandono selvaggio.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59" w:lineRule="auto" w:before="0" w:after="0"/>
        <w:ind w:left="860" w:right="135" w:hanging="360"/>
        <w:jc w:val="lef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Sanità</w:t>
      </w:r>
      <w:r>
        <w:rPr>
          <w:b/>
          <w:spacing w:val="26"/>
          <w:sz w:val="24"/>
        </w:rPr>
        <w:t> </w:t>
      </w:r>
      <w:r>
        <w:rPr>
          <w:b/>
          <w:sz w:val="24"/>
        </w:rPr>
        <w:t>Pubblica:</w:t>
      </w:r>
      <w:r>
        <w:rPr>
          <w:b/>
          <w:spacing w:val="-12"/>
          <w:sz w:val="24"/>
        </w:rPr>
        <w:t> </w:t>
      </w:r>
      <w:r>
        <w:rPr>
          <w:sz w:val="24"/>
        </w:rPr>
        <w:t>Esecuzione</w:t>
      </w:r>
      <w:r>
        <w:rPr>
          <w:spacing w:val="25"/>
          <w:sz w:val="24"/>
        </w:rPr>
        <w:t> </w:t>
      </w:r>
      <w:r>
        <w:rPr>
          <w:sz w:val="24"/>
        </w:rPr>
        <w:t>del</w:t>
      </w:r>
      <w:r>
        <w:rPr>
          <w:spacing w:val="27"/>
          <w:sz w:val="24"/>
        </w:rPr>
        <w:t> </w:t>
      </w:r>
      <w:r>
        <w:rPr>
          <w:sz w:val="24"/>
        </w:rPr>
        <w:t>piano</w:t>
      </w:r>
      <w:r>
        <w:rPr>
          <w:spacing w:val="29"/>
          <w:sz w:val="24"/>
        </w:rPr>
        <w:t> </w:t>
      </w:r>
      <w:r>
        <w:rPr>
          <w:sz w:val="24"/>
        </w:rPr>
        <w:t>abbattimento</w:t>
      </w:r>
      <w:r>
        <w:rPr>
          <w:spacing w:val="26"/>
          <w:sz w:val="24"/>
        </w:rPr>
        <w:t> </w:t>
      </w:r>
      <w:r>
        <w:rPr>
          <w:sz w:val="24"/>
        </w:rPr>
        <w:t>corvidi</w:t>
      </w:r>
      <w:r>
        <w:rPr>
          <w:spacing w:val="27"/>
          <w:sz w:val="24"/>
        </w:rPr>
        <w:t> </w:t>
      </w:r>
      <w:r>
        <w:rPr>
          <w:sz w:val="24"/>
        </w:rPr>
        <w:t>per</w:t>
      </w:r>
      <w:r>
        <w:rPr>
          <w:spacing w:val="28"/>
          <w:sz w:val="24"/>
        </w:rPr>
        <w:t> </w:t>
      </w:r>
      <w:r>
        <w:rPr>
          <w:sz w:val="24"/>
        </w:rPr>
        <w:t>monitorare</w:t>
      </w:r>
      <w:r>
        <w:rPr>
          <w:spacing w:val="25"/>
          <w:sz w:val="24"/>
        </w:rPr>
        <w:t> </w:t>
      </w:r>
      <w:r>
        <w:rPr>
          <w:sz w:val="24"/>
        </w:rPr>
        <w:t>i</w:t>
      </w:r>
      <w:r>
        <w:rPr>
          <w:spacing w:val="27"/>
          <w:sz w:val="24"/>
        </w:rPr>
        <w:t> </w:t>
      </w:r>
      <w:r>
        <w:rPr>
          <w:sz w:val="24"/>
        </w:rPr>
        <w:t>virus</w:t>
      </w:r>
      <w:r>
        <w:rPr>
          <w:spacing w:val="-9"/>
          <w:sz w:val="24"/>
        </w:rPr>
        <w:t> </w:t>
      </w:r>
      <w:r>
        <w:rPr>
          <w:i/>
          <w:sz w:val="24"/>
        </w:rPr>
        <w:t>West Nile </w:t>
      </w:r>
      <w:r>
        <w:rPr>
          <w:sz w:val="24"/>
        </w:rPr>
        <w:t>e </w:t>
      </w:r>
      <w:r>
        <w:rPr>
          <w:i/>
          <w:sz w:val="24"/>
        </w:rPr>
        <w:t>Usutu </w:t>
      </w:r>
      <w:r>
        <w:rPr>
          <w:sz w:val="24"/>
        </w:rPr>
        <w:t>su disposizione regionale.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0" w:val="left" w:leader="none"/>
        </w:tabs>
        <w:spacing w:line="259" w:lineRule="auto" w:before="0" w:after="0"/>
        <w:ind w:left="860" w:right="136" w:hanging="361"/>
        <w:jc w:val="lef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Fauna:</w:t>
      </w:r>
      <w:r>
        <w:rPr>
          <w:b/>
          <w:spacing w:val="-11"/>
          <w:sz w:val="24"/>
        </w:rPr>
        <w:t> </w:t>
      </w:r>
      <w:r>
        <w:rPr>
          <w:sz w:val="24"/>
        </w:rPr>
        <w:t>Effettuati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-3"/>
          <w:sz w:val="24"/>
        </w:rPr>
        <w:t> </w:t>
      </w:r>
      <w:r>
        <w:rPr>
          <w:sz w:val="24"/>
        </w:rPr>
        <w:t>controlli</w:t>
      </w:r>
      <w:r>
        <w:rPr>
          <w:spacing w:val="-2"/>
          <w:sz w:val="24"/>
        </w:rPr>
        <w:t> </w:t>
      </w:r>
      <w:r>
        <w:rPr>
          <w:sz w:val="24"/>
        </w:rPr>
        <w:t>venatori,</w:t>
      </w:r>
      <w:r>
        <w:rPr>
          <w:spacing w:val="-3"/>
          <w:sz w:val="24"/>
        </w:rPr>
        <w:t> </w:t>
      </w:r>
      <w:r>
        <w:rPr>
          <w:sz w:val="24"/>
        </w:rPr>
        <w:t>12</w:t>
      </w:r>
      <w:r>
        <w:rPr>
          <w:spacing w:val="-3"/>
          <w:sz w:val="24"/>
        </w:rPr>
        <w:t> </w:t>
      </w:r>
      <w:r>
        <w:rPr>
          <w:sz w:val="24"/>
        </w:rPr>
        <w:t>servizi</w:t>
      </w:r>
      <w:r>
        <w:rPr>
          <w:spacing w:val="-2"/>
          <w:sz w:val="24"/>
        </w:rPr>
        <w:t> </w:t>
      </w:r>
      <w:r>
        <w:rPr>
          <w:sz w:val="24"/>
        </w:rPr>
        <w:t>ittici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un</w:t>
      </w:r>
      <w:r>
        <w:rPr>
          <w:spacing w:val="-3"/>
          <w:sz w:val="24"/>
        </w:rPr>
        <w:t> </w:t>
      </w:r>
      <w:r>
        <w:rPr>
          <w:sz w:val="24"/>
        </w:rPr>
        <w:t>piano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ripopolamento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trote </w:t>
      </w:r>
      <w:r>
        <w:rPr>
          <w:spacing w:val="-2"/>
          <w:sz w:val="24"/>
        </w:rPr>
        <w:t>mediterranee.</w:t>
      </w:r>
    </w:p>
    <w:p>
      <w:pPr>
        <w:pStyle w:val="BodyText"/>
        <w:spacing w:before="180"/>
      </w:pPr>
    </w:p>
    <w:p>
      <w:pPr>
        <w:pStyle w:val="Heading2"/>
      </w:pPr>
      <w:r>
        <w:rPr>
          <w:spacing w:val="-4"/>
        </w:rPr>
        <w:t>TRASPARENZA</w:t>
      </w:r>
      <w:r>
        <w:rPr>
          <w:spacing w:val="-10"/>
        </w:rPr>
        <w:t> </w:t>
      </w:r>
      <w:r>
        <w:rPr>
          <w:spacing w:val="-4"/>
        </w:rPr>
        <w:t>E</w:t>
      </w:r>
      <w:r>
        <w:rPr>
          <w:spacing w:val="-10"/>
        </w:rPr>
        <w:t> </w:t>
      </w:r>
      <w:r>
        <w:rPr>
          <w:spacing w:val="-4"/>
        </w:rPr>
        <w:t>ANTICORRUZIONE</w:t>
      </w:r>
    </w:p>
    <w:p>
      <w:pPr>
        <w:pStyle w:val="BodyText"/>
        <w:spacing w:before="182"/>
        <w:ind w:left="140"/>
      </w:pPr>
      <w:r>
        <w:rPr/>
        <w:t>L'ente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puntato</w:t>
      </w:r>
      <w:r>
        <w:rPr>
          <w:spacing w:val="-6"/>
        </w:rPr>
        <w:t> </w:t>
      </w:r>
      <w:r>
        <w:rPr/>
        <w:t>sulla</w:t>
      </w:r>
      <w:r>
        <w:rPr>
          <w:spacing w:val="-7"/>
        </w:rPr>
        <w:t> </w:t>
      </w:r>
      <w:r>
        <w:rPr/>
        <w:t>digitalizzazione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sull'integrazione</w:t>
      </w:r>
      <w:r>
        <w:rPr>
          <w:spacing w:val="-7"/>
        </w:rPr>
        <w:t> </w:t>
      </w:r>
      <w:r>
        <w:rPr/>
        <w:t>dei</w:t>
      </w:r>
      <w:r>
        <w:rPr>
          <w:spacing w:val="-6"/>
        </w:rPr>
        <w:t> </w:t>
      </w:r>
      <w:r>
        <w:rPr/>
        <w:t>sistemi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>
          <w:spacing w:val="-2"/>
        </w:rPr>
        <w:t>controllo: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59" w:lineRule="auto" w:before="183" w:after="0"/>
        <w:ind w:left="860" w:right="135" w:hanging="360"/>
        <w:jc w:val="left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PTPCT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PIAO:</w:t>
      </w:r>
      <w:r>
        <w:rPr>
          <w:b/>
          <w:spacing w:val="-15"/>
          <w:sz w:val="24"/>
        </w:rPr>
        <w:t> </w:t>
      </w:r>
      <w:r>
        <w:rPr>
          <w:sz w:val="24"/>
        </w:rPr>
        <w:t>Il</w:t>
      </w:r>
      <w:r>
        <w:rPr>
          <w:spacing w:val="-14"/>
          <w:sz w:val="24"/>
        </w:rPr>
        <w:t> </w:t>
      </w:r>
      <w:r>
        <w:rPr>
          <w:sz w:val="24"/>
        </w:rPr>
        <w:t>Piano</w:t>
      </w:r>
      <w:r>
        <w:rPr>
          <w:spacing w:val="-15"/>
          <w:sz w:val="24"/>
        </w:rPr>
        <w:t> </w:t>
      </w:r>
      <w:r>
        <w:rPr>
          <w:sz w:val="24"/>
        </w:rPr>
        <w:t>Triennale</w:t>
      </w:r>
      <w:r>
        <w:rPr>
          <w:spacing w:val="-14"/>
          <w:sz w:val="24"/>
        </w:rPr>
        <w:t> </w:t>
      </w:r>
      <w:r>
        <w:rPr>
          <w:sz w:val="24"/>
        </w:rPr>
        <w:t>per</w:t>
      </w:r>
      <w:r>
        <w:rPr>
          <w:spacing w:val="-14"/>
          <w:sz w:val="24"/>
        </w:rPr>
        <w:t> </w:t>
      </w:r>
      <w:r>
        <w:rPr>
          <w:sz w:val="24"/>
        </w:rPr>
        <w:t>la</w:t>
      </w:r>
      <w:r>
        <w:rPr>
          <w:spacing w:val="-14"/>
          <w:sz w:val="24"/>
        </w:rPr>
        <w:t> </w:t>
      </w:r>
      <w:r>
        <w:rPr>
          <w:sz w:val="24"/>
        </w:rPr>
        <w:t>Prevenzione</w:t>
      </w:r>
      <w:r>
        <w:rPr>
          <w:spacing w:val="-14"/>
          <w:sz w:val="24"/>
        </w:rPr>
        <w:t> </w:t>
      </w:r>
      <w:r>
        <w:rPr>
          <w:sz w:val="24"/>
        </w:rPr>
        <w:t>della</w:t>
      </w:r>
      <w:r>
        <w:rPr>
          <w:spacing w:val="-14"/>
          <w:sz w:val="24"/>
        </w:rPr>
        <w:t> </w:t>
      </w:r>
      <w:r>
        <w:rPr>
          <w:sz w:val="24"/>
        </w:rPr>
        <w:t>Corruzione</w:t>
      </w:r>
      <w:r>
        <w:rPr>
          <w:spacing w:val="-14"/>
          <w:sz w:val="24"/>
        </w:rPr>
        <w:t> </w:t>
      </w:r>
      <w:r>
        <w:rPr>
          <w:sz w:val="24"/>
        </w:rPr>
        <w:t>è</w:t>
      </w:r>
      <w:r>
        <w:rPr>
          <w:spacing w:val="-13"/>
          <w:sz w:val="24"/>
        </w:rPr>
        <w:t> </w:t>
      </w:r>
      <w:r>
        <w:rPr>
          <w:sz w:val="24"/>
        </w:rPr>
        <w:t>stato</w:t>
      </w:r>
      <w:r>
        <w:rPr>
          <w:spacing w:val="-13"/>
          <w:sz w:val="24"/>
        </w:rPr>
        <w:t> </w:t>
      </w:r>
      <w:r>
        <w:rPr>
          <w:sz w:val="24"/>
        </w:rPr>
        <w:t>integrato</w:t>
      </w:r>
      <w:r>
        <w:rPr>
          <w:spacing w:val="-13"/>
          <w:sz w:val="24"/>
        </w:rPr>
        <w:t> </w:t>
      </w:r>
      <w:r>
        <w:rPr>
          <w:sz w:val="24"/>
        </w:rPr>
        <w:t>nel nuovo </w:t>
      </w:r>
      <w:r>
        <w:rPr>
          <w:b/>
          <w:sz w:val="24"/>
        </w:rPr>
        <w:t>PIAO 2025-2027</w:t>
      </w:r>
      <w:r>
        <w:rPr>
          <w:sz w:val="24"/>
        </w:rPr>
        <w:t>, unificando le strategie di trasparenza e performance.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59" w:lineRule="auto" w:before="157" w:after="0"/>
        <w:ind w:left="860" w:right="134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Segnalazioni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(Whistleblowing):</w:t>
      </w:r>
      <w:r>
        <w:rPr>
          <w:b/>
          <w:spacing w:val="-7"/>
          <w:sz w:val="24"/>
        </w:rPr>
        <w:t> </w:t>
      </w:r>
      <w:r>
        <w:rPr>
          <w:sz w:val="24"/>
        </w:rPr>
        <w:t>È</w:t>
      </w:r>
      <w:r>
        <w:rPr>
          <w:spacing w:val="80"/>
          <w:w w:val="150"/>
          <w:sz w:val="24"/>
        </w:rPr>
        <w:t> </w:t>
      </w:r>
      <w:r>
        <w:rPr>
          <w:sz w:val="24"/>
        </w:rPr>
        <w:t>stato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pienamente</w:t>
      </w:r>
      <w:r>
        <w:rPr>
          <w:spacing w:val="80"/>
          <w:w w:val="150"/>
          <w:sz w:val="24"/>
        </w:rPr>
        <w:t> </w:t>
      </w:r>
      <w:r>
        <w:rPr>
          <w:sz w:val="24"/>
        </w:rPr>
        <w:t>adottato</w:t>
      </w:r>
      <w:r>
        <w:rPr>
          <w:spacing w:val="80"/>
          <w:w w:val="150"/>
          <w:sz w:val="24"/>
        </w:rPr>
        <w:t> </w:t>
      </w:r>
      <w:r>
        <w:rPr>
          <w:sz w:val="24"/>
        </w:rPr>
        <w:t>il</w:t>
      </w:r>
      <w:r>
        <w:rPr>
          <w:spacing w:val="80"/>
          <w:w w:val="150"/>
          <w:sz w:val="24"/>
        </w:rPr>
        <w:t> </w:t>
      </w:r>
      <w:r>
        <w:rPr>
          <w:sz w:val="24"/>
        </w:rPr>
        <w:t>software</w:t>
      </w:r>
      <w:r>
        <w:rPr>
          <w:spacing w:val="80"/>
          <w:w w:val="150"/>
          <w:sz w:val="24"/>
        </w:rPr>
        <w:t> </w:t>
      </w:r>
      <w:r>
        <w:rPr>
          <w:sz w:val="24"/>
        </w:rPr>
        <w:t>open-source</w:t>
      </w:r>
      <w:r>
        <w:rPr>
          <w:spacing w:val="-3"/>
          <w:sz w:val="24"/>
        </w:rPr>
        <w:t> </w:t>
      </w:r>
      <w:r>
        <w:rPr>
          <w:i/>
          <w:sz w:val="24"/>
        </w:rPr>
        <w:t>GlobaLeaks</w:t>
      </w:r>
      <w:r>
        <w:rPr>
          <w:i/>
          <w:spacing w:val="-2"/>
          <w:sz w:val="24"/>
        </w:rPr>
        <w:t> </w:t>
      </w:r>
      <w:r>
        <w:rPr>
          <w:sz w:val="24"/>
        </w:rPr>
        <w:t>per garantire l'anonimato e la sicurezza nelle segnalazioni di illeciti, in linea con le direttive UE e ANAC.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59" w:lineRule="auto" w:before="160" w:after="0"/>
        <w:ind w:left="860" w:right="135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Monitoraggio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dei rischi:</w:t>
      </w:r>
      <w:r>
        <w:rPr>
          <w:b/>
          <w:spacing w:val="-4"/>
          <w:sz w:val="24"/>
        </w:rPr>
        <w:t> </w:t>
      </w:r>
      <w:r>
        <w:rPr>
          <w:sz w:val="24"/>
        </w:rPr>
        <w:t>Implementata una nuova piattaforma informatica che decentra</w:t>
      </w:r>
      <w:r>
        <w:rPr>
          <w:spacing w:val="-15"/>
          <w:sz w:val="24"/>
        </w:rPr>
        <w:t> </w:t>
      </w:r>
      <w:r>
        <w:rPr>
          <w:spacing w:val="-63"/>
          <w:sz w:val="24"/>
        </w:rPr>
        <w:t>e</w:t>
      </w:r>
      <w:r>
        <w:rPr>
          <w:sz w:val="24"/>
        </w:rPr>
        <w:t> digitalizza la rilevazione del rischio corruttivo, obbligando i dirigenti a motivare eventuali scostamenti nelle misure di prevenzione.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Heading2"/>
        <w:spacing w:before="1"/>
      </w:pPr>
      <w:r>
        <w:rPr/>
        <w:t>RISORSE</w:t>
      </w:r>
      <w:r>
        <w:rPr>
          <w:spacing w:val="-9"/>
        </w:rPr>
        <w:t> </w:t>
      </w:r>
      <w:r>
        <w:rPr/>
        <w:t>UMANE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>
          <w:spacing w:val="-2"/>
        </w:rPr>
        <w:t>FORMAZIONE</w:t>
      </w:r>
    </w:p>
    <w:p>
      <w:pPr>
        <w:pStyle w:val="BodyText"/>
        <w:spacing w:before="182"/>
        <w:ind w:left="140"/>
      </w:pPr>
      <w:r>
        <w:rPr/>
        <w:t>L'ente</w:t>
      </w:r>
      <w:r>
        <w:rPr>
          <w:spacing w:val="-7"/>
        </w:rPr>
        <w:t> </w:t>
      </w:r>
      <w:r>
        <w:rPr/>
        <w:t>ha</w:t>
      </w:r>
      <w:r>
        <w:rPr>
          <w:spacing w:val="-6"/>
        </w:rPr>
        <w:t> </w:t>
      </w:r>
      <w:r>
        <w:rPr/>
        <w:t>investito</w:t>
      </w:r>
      <w:r>
        <w:rPr>
          <w:spacing w:val="-5"/>
        </w:rPr>
        <w:t> </w:t>
      </w:r>
      <w:r>
        <w:rPr/>
        <w:t>sulla</w:t>
      </w:r>
      <w:r>
        <w:rPr>
          <w:spacing w:val="-6"/>
        </w:rPr>
        <w:t> </w:t>
      </w:r>
      <w:r>
        <w:rPr/>
        <w:t>crescita</w:t>
      </w:r>
      <w:r>
        <w:rPr>
          <w:spacing w:val="-6"/>
        </w:rPr>
        <w:t> </w:t>
      </w:r>
      <w:r>
        <w:rPr/>
        <w:t>interna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>
          <w:spacing w:val="-2"/>
        </w:rPr>
        <w:t>personale: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59" w:lineRule="auto" w:before="182" w:after="0"/>
        <w:ind w:left="860" w:right="134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Accademia della P.A.:</w:t>
      </w:r>
      <w:r>
        <w:rPr>
          <w:b/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Provincia</w:t>
      </w:r>
      <w:r>
        <w:rPr>
          <w:spacing w:val="-1"/>
          <w:sz w:val="24"/>
        </w:rPr>
        <w:t> </w:t>
      </w:r>
      <w:r>
        <w:rPr>
          <w:sz w:val="24"/>
        </w:rPr>
        <w:t>è</w:t>
      </w:r>
      <w:r>
        <w:rPr>
          <w:spacing w:val="-1"/>
          <w:sz w:val="24"/>
        </w:rPr>
        <w:t> </w:t>
      </w:r>
      <w:r>
        <w:rPr>
          <w:sz w:val="24"/>
        </w:rPr>
        <w:t>diventata sede</w:t>
      </w:r>
      <w:r>
        <w:rPr>
          <w:spacing w:val="-1"/>
          <w:sz w:val="24"/>
        </w:rPr>
        <w:t> </w:t>
      </w:r>
      <w:r>
        <w:rPr>
          <w:sz w:val="24"/>
        </w:rPr>
        <w:t>permanente</w:t>
      </w:r>
      <w:r>
        <w:rPr>
          <w:spacing w:val="-1"/>
          <w:sz w:val="24"/>
        </w:rPr>
        <w:t> </w:t>
      </w:r>
      <w:r>
        <w:rPr>
          <w:sz w:val="24"/>
        </w:rPr>
        <w:t>di questo polo </w:t>
      </w:r>
      <w:r>
        <w:rPr>
          <w:sz w:val="24"/>
        </w:rPr>
        <w:t>formativo per tutto il territorio.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1" w:val="left" w:leader="none"/>
        </w:tabs>
        <w:spacing w:line="261" w:lineRule="auto" w:before="158" w:after="0"/>
        <w:ind w:left="860" w:right="132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Obiettivo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40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ore:</w:t>
      </w:r>
      <w:r>
        <w:rPr>
          <w:b/>
          <w:spacing w:val="-7"/>
          <w:sz w:val="24"/>
        </w:rPr>
        <w:t> </w:t>
      </w:r>
      <w:r>
        <w:rPr>
          <w:sz w:val="24"/>
        </w:rPr>
        <w:t>È</w:t>
      </w:r>
      <w:r>
        <w:rPr>
          <w:spacing w:val="40"/>
          <w:sz w:val="24"/>
        </w:rPr>
        <w:t> </w:t>
      </w:r>
      <w:r>
        <w:rPr>
          <w:sz w:val="24"/>
        </w:rPr>
        <w:t>stato</w:t>
      </w:r>
      <w:r>
        <w:rPr>
          <w:spacing w:val="40"/>
          <w:sz w:val="24"/>
        </w:rPr>
        <w:t> </w:t>
      </w:r>
      <w:r>
        <w:rPr>
          <w:sz w:val="24"/>
        </w:rPr>
        <w:t>raggiunto</w:t>
      </w:r>
      <w:r>
        <w:rPr>
          <w:spacing w:val="40"/>
          <w:sz w:val="24"/>
        </w:rPr>
        <w:t> </w:t>
      </w:r>
      <w:r>
        <w:rPr>
          <w:sz w:val="24"/>
        </w:rPr>
        <w:t>il</w:t>
      </w:r>
      <w:r>
        <w:rPr>
          <w:spacing w:val="40"/>
          <w:sz w:val="24"/>
        </w:rPr>
        <w:t> </w:t>
      </w:r>
      <w:r>
        <w:rPr>
          <w:sz w:val="24"/>
        </w:rPr>
        <w:t>target</w:t>
      </w:r>
      <w:r>
        <w:rPr>
          <w:spacing w:val="40"/>
          <w:sz w:val="24"/>
        </w:rPr>
        <w:t> </w:t>
      </w:r>
      <w:r>
        <w:rPr>
          <w:sz w:val="24"/>
        </w:rPr>
        <w:t>di</w:t>
      </w:r>
      <w:r>
        <w:rPr>
          <w:spacing w:val="40"/>
          <w:sz w:val="24"/>
        </w:rPr>
        <w:t> </w:t>
      </w:r>
      <w:r>
        <w:rPr>
          <w:sz w:val="24"/>
        </w:rPr>
        <w:t>almeno</w:t>
      </w:r>
      <w:r>
        <w:rPr>
          <w:spacing w:val="-6"/>
          <w:sz w:val="24"/>
        </w:rPr>
        <w:t> </w:t>
      </w:r>
      <w:r>
        <w:rPr>
          <w:b/>
          <w:sz w:val="24"/>
        </w:rPr>
        <w:t>40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ore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formazione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pro-capite</w:t>
      </w:r>
      <w:r>
        <w:rPr>
          <w:b/>
          <w:spacing w:val="-8"/>
          <w:sz w:val="24"/>
        </w:rPr>
        <w:t> </w:t>
      </w:r>
      <w:r>
        <w:rPr>
          <w:sz w:val="24"/>
        </w:rPr>
        <w:t>annue</w:t>
      </w:r>
      <w:r>
        <w:rPr>
          <w:spacing w:val="-8"/>
          <w:sz w:val="24"/>
        </w:rPr>
        <w:t> </w:t>
      </w:r>
      <w:r>
        <w:rPr>
          <w:sz w:val="24"/>
        </w:rPr>
        <w:t>per</w:t>
      </w:r>
      <w:r>
        <w:rPr>
          <w:spacing w:val="-8"/>
          <w:sz w:val="24"/>
        </w:rPr>
        <w:t> </w:t>
      </w:r>
      <w:r>
        <w:rPr>
          <w:sz w:val="24"/>
        </w:rPr>
        <w:t>i</w:t>
      </w:r>
      <w:r>
        <w:rPr>
          <w:spacing w:val="-7"/>
          <w:sz w:val="24"/>
        </w:rPr>
        <w:t> </w:t>
      </w:r>
      <w:r>
        <w:rPr>
          <w:sz w:val="24"/>
        </w:rPr>
        <w:t>dipendenti,</w:t>
      </w:r>
      <w:r>
        <w:rPr>
          <w:spacing w:val="-7"/>
          <w:sz w:val="24"/>
        </w:rPr>
        <w:t> </w:t>
      </w:r>
      <w:r>
        <w:rPr>
          <w:sz w:val="24"/>
        </w:rPr>
        <w:t>focalizzandosi</w:t>
      </w:r>
      <w:r>
        <w:rPr>
          <w:spacing w:val="-7"/>
          <w:sz w:val="24"/>
        </w:rPr>
        <w:t> </w:t>
      </w:r>
      <w:r>
        <w:rPr>
          <w:sz w:val="24"/>
        </w:rPr>
        <w:t>su</w:t>
      </w:r>
      <w:r>
        <w:rPr>
          <w:spacing w:val="-7"/>
          <w:sz w:val="24"/>
        </w:rPr>
        <w:t> </w:t>
      </w:r>
      <w:r>
        <w:rPr>
          <w:sz w:val="24"/>
        </w:rPr>
        <w:t>competenze</w:t>
      </w:r>
      <w:r>
        <w:rPr>
          <w:spacing w:val="-8"/>
          <w:sz w:val="24"/>
        </w:rPr>
        <w:t> </w:t>
      </w:r>
      <w:r>
        <w:rPr>
          <w:sz w:val="24"/>
        </w:rPr>
        <w:t>digitali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z w:val="24"/>
        </w:rPr>
        <w:t>trasversali</w:t>
      </w:r>
      <w:r>
        <w:rPr>
          <w:spacing w:val="-7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soft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skills</w:t>
      </w:r>
      <w:r>
        <w:rPr>
          <w:spacing w:val="-2"/>
          <w:sz w:val="24"/>
        </w:rPr>
        <w:t>).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  <w:tab w:pos="990" w:val="left" w:leader="none"/>
        </w:tabs>
        <w:spacing w:line="259" w:lineRule="auto" w:before="154" w:after="0"/>
        <w:ind w:left="860" w:right="134" w:hanging="361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Nuovo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Codice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Comportamento:</w:t>
      </w:r>
      <w:r>
        <w:rPr>
          <w:b/>
          <w:spacing w:val="-15"/>
          <w:sz w:val="24"/>
        </w:rPr>
        <w:t> </w:t>
      </w:r>
      <w:r>
        <w:rPr>
          <w:sz w:val="24"/>
        </w:rPr>
        <w:t>Aggiornato</w:t>
      </w:r>
      <w:r>
        <w:rPr>
          <w:spacing w:val="-12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adottato</w:t>
      </w:r>
      <w:r>
        <w:rPr>
          <w:spacing w:val="-13"/>
          <w:sz w:val="24"/>
        </w:rPr>
        <w:t> </w:t>
      </w:r>
      <w:r>
        <w:rPr>
          <w:sz w:val="24"/>
        </w:rPr>
        <w:t>definitivamente</w:t>
      </w:r>
      <w:r>
        <w:rPr>
          <w:spacing w:val="-14"/>
          <w:sz w:val="24"/>
        </w:rPr>
        <w:t> </w:t>
      </w:r>
      <w:r>
        <w:rPr>
          <w:sz w:val="24"/>
        </w:rPr>
        <w:t>l'11/09/2025</w:t>
      </w:r>
      <w:r>
        <w:rPr>
          <w:spacing w:val="-13"/>
          <w:sz w:val="24"/>
        </w:rPr>
        <w:t> </w:t>
      </w:r>
      <w:r>
        <w:rPr>
          <w:sz w:val="24"/>
        </w:rPr>
        <w:t>per adeguarlo alle riforme normative e al ricambio generazionale nell'ente.</w:t>
      </w:r>
    </w:p>
    <w:sectPr>
      <w:pgSz w:w="11900" w:h="16840"/>
      <w:pgMar w:top="7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auto"/>
    <w:pitch w:val="variable"/>
  </w:font>
  <w:font w:name="Monaco">
    <w:altName w:val="Monaco"/>
    <w:charset w:val="0"/>
    <w:family w:val="swiss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6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65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65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65"/>
        <w:sz w:val="20"/>
        <w:szCs w:val="20"/>
        <w:lang w:val="it-IT" w:eastAsia="en-US" w:bidi="ar-SA"/>
      </w:rPr>
    </w:lvl>
    <w:lvl w:ilvl="1">
      <w:start w:val="0"/>
      <w:numFmt w:val="bullet"/>
      <w:lvlText w:val="o"/>
      <w:lvlJc w:val="left"/>
      <w:pPr>
        <w:ind w:left="992" w:hanging="425"/>
      </w:pPr>
      <w:rPr>
        <w:rFonts w:hint="default" w:ascii="Monaco" w:hAnsi="Monaco" w:eastAsia="Monaco" w:cs="Monaco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981" w:hanging="42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72" w:hanging="42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62" w:hanging="42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53" w:hanging="42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44" w:hanging="42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34" w:hanging="425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5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14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423" w:right="137" w:hanging="284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m.marchegiani</dc:creator>
  <dc:title>RELAZIONE SINTETICA RENDICONTO 2025</dc:title>
  <dcterms:created xsi:type="dcterms:W3CDTF">2026-04-27T06:43:35Z</dcterms:created>
  <dcterms:modified xsi:type="dcterms:W3CDTF">2026-04-27T06:43:35Z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PDFCreator Free 4.4.2</vt:lpwstr>
  </property>
  <property fmtid="{D5CDD505-2E9C-101B-9397-08002B2CF9AE}" pid="4" name="LastSaved">
    <vt:filetime>2026-04-27T00:00:00Z</vt:filetime>
  </property>
  <property fmtid="{D5CDD505-2E9C-101B-9397-08002B2CF9AE}" pid="5" name="Producer">
    <vt:lpwstr>GPL Ghostscript 9.52</vt:lpwstr>
  </property>
</Properties>
</file>